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D86B" w14:textId="70A65A0F" w:rsidR="001E59F3" w:rsidRDefault="00B37582" w:rsidP="00294483">
      <w:r>
        <w:rPr>
          <w:noProof/>
        </w:rPr>
        <w:drawing>
          <wp:anchor distT="0" distB="0" distL="114300" distR="114300" simplePos="0" relativeHeight="251672576" behindDoc="0" locked="0" layoutInCell="1" allowOverlap="1" wp14:anchorId="688D94EA" wp14:editId="74F694FD">
            <wp:simplePos x="0" y="0"/>
            <wp:positionH relativeFrom="page">
              <wp:posOffset>-1377950</wp:posOffset>
            </wp:positionH>
            <wp:positionV relativeFrom="paragraph">
              <wp:posOffset>-804545</wp:posOffset>
            </wp:positionV>
            <wp:extent cx="8589645" cy="5689600"/>
            <wp:effectExtent l="0" t="0" r="1905" b="6350"/>
            <wp:wrapNone/>
            <wp:docPr id="20902904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90479" name="Picture 2090290479"/>
                    <pic:cNvPicPr/>
                  </pic:nvPicPr>
                  <pic:blipFill rotWithShape="1">
                    <a:blip r:embed="rId8"/>
                    <a:srcRect r="28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116" cy="5689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0D5">
        <w:tab/>
      </w:r>
    </w:p>
    <w:tbl>
      <w:tblPr>
        <w:tblpPr w:leftFromText="180" w:rightFromText="180" w:vertAnchor="text" w:horzAnchor="margin" w:tblpY="7393"/>
        <w:tblW w:w="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</w:tblGrid>
      <w:tr w:rsidR="003E5660" w:rsidRPr="00483212" w14:paraId="3C03F65B" w14:textId="77777777" w:rsidTr="00EA77D4">
        <w:trPr>
          <w:trHeight w:val="2361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211D6" w14:textId="00CA9F41" w:rsidR="00D01DB8" w:rsidRPr="00334FB4" w:rsidRDefault="00334FB4" w:rsidP="00EA77D4">
            <w:pPr>
              <w:pStyle w:val="Title"/>
              <w:spacing w:line="240" w:lineRule="auto"/>
              <w:rPr>
                <w:b/>
                <w:bCs/>
                <w:color w:val="FFFFFF" w:themeColor="background1"/>
                <w:sz w:val="44"/>
                <w:szCs w:val="44"/>
              </w:rPr>
            </w:pPr>
            <w:bookmarkStart w:id="0" w:name="_Toc501116467"/>
            <w:bookmarkStart w:id="1" w:name="_Hlk501114800"/>
            <w:r w:rsidRPr="00334FB4">
              <w:rPr>
                <w:b/>
                <w:bCs/>
                <w:color w:val="FFFFFF" w:themeColor="background1"/>
                <w:sz w:val="44"/>
                <w:szCs w:val="44"/>
              </w:rPr>
              <w:t>Buy land, build house…here’s how</w:t>
            </w:r>
          </w:p>
          <w:p w14:paraId="4FEC6C4F" w14:textId="3A9BA3F9" w:rsidR="003E5660" w:rsidRPr="00294483" w:rsidRDefault="003E5660" w:rsidP="00EA77D4">
            <w:pPr>
              <w:pStyle w:val="Title"/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</w:tr>
    </w:tbl>
    <w:p w14:paraId="2F04BA43" w14:textId="2CF8F535" w:rsidR="00334FB4" w:rsidRDefault="00B37582" w:rsidP="00334FB4">
      <w:pPr>
        <w:spacing w:line="278" w:lineRule="auto"/>
      </w:pPr>
      <w:r w:rsidRPr="00AF7B5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ECFB556" wp14:editId="07F2735B">
                <wp:simplePos x="0" y="0"/>
                <wp:positionH relativeFrom="column">
                  <wp:posOffset>-614045</wp:posOffset>
                </wp:positionH>
                <wp:positionV relativeFrom="page">
                  <wp:posOffset>5657850</wp:posOffset>
                </wp:positionV>
                <wp:extent cx="5625465" cy="1583690"/>
                <wp:effectExtent l="0" t="0" r="0" b="0"/>
                <wp:wrapNone/>
                <wp:docPr id="4" name="Rectangle: Single Corner Snipped 4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25465" cy="1583690"/>
                        </a:xfrm>
                        <a:prstGeom prst="snip1Rect">
                          <a:avLst>
                            <a:gd name="adj" fmla="val 47819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DC799" id="Rectangle: Single Corner Snipped 4" o:spid="_x0000_s1026" alt="colored rectangle" style="position:absolute;margin-left:-48.35pt;margin-top:445.5pt;width:442.95pt;height:124.7pt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5625465,158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dWhnQIAAKgFAAAOAAAAZHJzL2Uyb0RvYy54bWysVE1v2zAMvQ/YfxB0Xx1nSZoGdYqgRYcB&#10;XVu03XpWZCnRIImapMTJfv0o2U7abZcO88EgRfJJfPw4v9gZTbbCBwW2ouXJgBJhOdTKrir69en6&#10;w5SSEJmtmQYrKroXgV7M3787b9xMDGENuhaeIIgNs8ZVdB2jmxVF4GthWDgBJywaJXjDIqp+VdSe&#10;NYhudDEcDCZFA752HrgIAU+vWiOdZ3wpBY93UgYRia4ovi3mv8//ZfoX83M2W3nm1op3z2D/8ArD&#10;lMVLD1BXLDKy8eoPKKO4hwAynnAwBUipuMg5YDbl4LdsHtfMiZwLkhPcgabw/2D57fbR3XukoXFh&#10;FlBMWeykN0Rq5b5hTXNe+FKyy7TtD7SJXSQcD8eT4Xg0GVPC0VaOpx8nZ5nYogVKgM6H+EmAIUmo&#10;aLDKlQ9YnIzNtjchZvJqYpnBLmH1d0qk0ViKLdNkdDotz1KpELFzRqnHTJEBtKqvldZZSc0jLrUn&#10;GIxgnAsb2zT0xnyBuj0fD/DrUHO/pZB8xys0bROmhYTePiGdFEe6shT3WiQ/bR+EJKrOXLWP8atl&#10;ekvbdDgV2IZ962EWOSA5SsR/Y2wXkqJF7vU3xh+C8v1g4yHeKAs+F+fATEuaRiJbFmTr31PREpC4&#10;WEK9v8d8oR224Pi1wqrfsBDvmceSIgG4MeId/qSGpqLQSZSswf/823nyx6ZHKyUNTiu20I8N84IS&#10;/dniOJyVo1Ea76yMxqdDVPxLy/KlxW7MJWBnlLibHM9i8o+6F6UH84yLZZFuRROzHO+uKI++Vy5j&#10;W1BcTVwsFtkNR9qxeGMfHe/nJjXp0+6Zede1fsSpuYV+srt+bhk9+qZ6WFhsIkgVk/HIa6fgOkDp&#10;1b55qWev44Kd/wIAAP//AwBQSwMEFAAGAAgAAAAhAPrY0WbhAAAADAEAAA8AAABkcnMvZG93bnJl&#10;di54bWxMj8tOwzAQRfdI/IM1SOxaJ6U0D+JUBcQGJNQG2LvJNImIx5HttoGvZ1jBcjRH955brCcz&#10;iBM631tSEM8jEEi1bXpqFby/Pc1SED5oavRgCRV8oYd1eXlR6LyxZ9rhqQqt4BDyuVbQhTDmUvq6&#10;Q6P93I5I/DtYZ3Tg07WycfrM4WaQiyhaSaN74oZOj/jQYf1ZHY2C55tku8HXezPdukf34Q8vffWd&#10;KHV9NW3uQAScwh8Mv/qsDiU77e2RGi8GBbNslTCqIM1iHsVEkmYLEHtG42W0BFkW8v+I8gcAAP//&#10;AwBQSwECLQAUAAYACAAAACEAtoM4kv4AAADhAQAAEwAAAAAAAAAAAAAAAAAAAAAAW0NvbnRlbnRf&#10;VHlwZXNdLnhtbFBLAQItABQABgAIAAAAIQA4/SH/1gAAAJQBAAALAAAAAAAAAAAAAAAAAC8BAABf&#10;cmVscy8ucmVsc1BLAQItABQABgAIAAAAIQDo4dWhnQIAAKgFAAAOAAAAAAAAAAAAAAAAAC4CAABk&#10;cnMvZTJvRG9jLnhtbFBLAQItABQABgAIAAAAIQD62NFm4QAAAAwBAAAPAAAAAAAAAAAAAAAAAPcE&#10;AABkcnMvZG93bnJldi54bWxQSwUGAAAAAAQABADzAAAABQYAAAAA&#10;" path="m,l4868160,r757305,757305l5625465,1583690,,1583690,,xe" fillcolor="#345c7d [1604]" stroked="f">
                <v:path arrowok="t" o:connecttype="custom" o:connectlocs="0,0;4868160,0;5625465,757305;5625465,1583690;0,1583690;0,0" o:connectangles="0,0,0,0,0,0"/>
                <w10:wrap anchory="page"/>
              </v:shape>
            </w:pict>
          </mc:Fallback>
        </mc:AlternateContent>
      </w:r>
      <w:r w:rsidR="00334FB4" w:rsidRPr="009576F5">
        <w:rPr>
          <w:noProof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D7CFC" wp14:editId="15D4DEDF">
                <wp:simplePos x="0" y="0"/>
                <wp:positionH relativeFrom="margin">
                  <wp:posOffset>-3175</wp:posOffset>
                </wp:positionH>
                <wp:positionV relativeFrom="paragraph">
                  <wp:posOffset>5999480</wp:posOffset>
                </wp:positionV>
                <wp:extent cx="3969385" cy="1375410"/>
                <wp:effectExtent l="0" t="0" r="12065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9385" cy="1375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E3B30" w14:textId="2AC9765A" w:rsidR="00A46868" w:rsidRPr="00334FB4" w:rsidRDefault="00334FB4" w:rsidP="00334FB4">
                            <w:pPr>
                              <w:pStyle w:val="Subtitle"/>
                              <w:rPr>
                                <w:rStyle w:val="Emphasis"/>
                                <w:sz w:val="24"/>
                                <w:szCs w:val="24"/>
                              </w:rPr>
                            </w:pPr>
                            <w:r w:rsidRPr="00334FB4">
                              <w:rPr>
                                <w:sz w:val="24"/>
                                <w:szCs w:val="24"/>
                              </w:rPr>
                              <w:t>Have you ever seen a perfect little lot somewhere and wondered what it would take to build a house there? Can you afford it? What’s the process? Read on to find 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D7C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25pt;margin-top:472.4pt;width:312.55pt;height:108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7SYgIAAC4FAAAOAAAAZHJzL2Uyb0RvYy54bWysVN9v2jAQfp+0/8Hy+xoog7WIUDGqTpOq&#10;thqd+mwcG6I5Pu9sSNhfv7OTQMX20mkvzsX33a/v7jy7aSrD9gp9CTbnw4sBZ8pKKEq7yfn357sP&#10;V5z5IGwhDFiV84Py/Gb+/t2sdlN1CVswhUJGTqyf1i7n2xDcNMu83KpK+AtwypJSA1Yi0C9usgJF&#10;Td4rk10OBpOsBiwcglTe0+1tq+Tz5F9rJcOj1l4FZnJOuYV0YjrX8czmMzHdoHDbUnZpiH/IohKl&#10;paBHV7ciCLbD8g9XVSkRPOhwIaHKQOtSqlQDVTMcnFWz2gqnUi1EjndHmvz/cysf9iv3hCw0n6Gh&#10;BkZCauenni5jPY3GKn4pU0Z6ovBwpE01gUm6HF1PrkdXY84k6YajT+OPw0RsdjJ36MMXBRWLQs6R&#10;+pLoEvt7HygkQXtIjGbhrjQm9cZYVud8MhoPksFRQxbGRqxKXe7cnFJPUjgYFTHGflOalUWqIF6k&#10;+VJLg2wvaDKElMqGVHzyS+iI0pTEWww7/Cmrtxi3dfSRwYajcVVawFT9WdrFjz5l3eKJyFd1RzE0&#10;66Zr6RqKA3UaoV0C7+RdSd24Fz48CaSpp+bSJodHOrQBYh06ibMt4K+/3Uc8DSNpOatpi3Luf+4E&#10;Ks7MV0tjGleuF7AX1r1gd9USiP4hvRFOJpEMMJhe1AjVCy34IkYhlbCSYuV83YvL0O4yPRBSLRYJ&#10;RIvlRLi3Kyej69iNOFvPzYtA1w1goNl9gH6/xPRsDltstLSw2AXQZRrSSGjLYkc0LWWa3e4BiVv/&#10;+j+hTs/c/DcAAAD//wMAUEsDBBQABgAIAAAAIQChza904QAAAAoBAAAPAAAAZHJzL2Rvd25yZXYu&#10;eG1sTI/LTsMwEEX3SPyDNUjsWicltSDEqRAVQkgs2tKyduIhiRrbUew8ytczrGA5ukd3zs02s2nZ&#10;iL1vnJUQLyNgaEunG1tJOH68LO6B+aCsVq2zKOGCHjb59VWmUu0mu8fxECpGJdanSkIdQpdy7ssa&#10;jfJL16Gl7Mv1RgU6+4rrXk1Ublq+iiLBjWosfahVh881lufDYCTsvouTeP8cLtP2bTvu8fw6rOM7&#10;KW9v5qdHYAHn8AfDrz6pQ05OhRus9qyVsFgTKOEhSWgB5WKVCGAFgbGIE+B5xv9PyH8AAAD//wMA&#10;UEsBAi0AFAAGAAgAAAAhALaDOJL+AAAA4QEAABMAAAAAAAAAAAAAAAAAAAAAAFtDb250ZW50X1R5&#10;cGVzXS54bWxQSwECLQAUAAYACAAAACEAOP0h/9YAAACUAQAACwAAAAAAAAAAAAAAAAAvAQAAX3Jl&#10;bHMvLnJlbHNQSwECLQAUAAYACAAAACEATXQu0mICAAAuBQAADgAAAAAAAAAAAAAAAAAuAgAAZHJz&#10;L2Uyb0RvYy54bWxQSwECLQAUAAYACAAAACEAoc2vdOEAAAAKAQAADwAAAAAAAAAAAAAAAAC8BAAA&#10;ZHJzL2Rvd25yZXYueG1sUEsFBgAAAAAEAAQA8wAAAMoFAAAAAA==&#10;" filled="f" stroked="f" strokeweight=".5pt">
                <v:textbox inset="0,0,0,0">
                  <w:txbxContent>
                    <w:p w14:paraId="650E3B30" w14:textId="2AC9765A" w:rsidR="00A46868" w:rsidRPr="00334FB4" w:rsidRDefault="00334FB4" w:rsidP="00334FB4">
                      <w:pPr>
                        <w:pStyle w:val="Subtitle"/>
                        <w:rPr>
                          <w:rStyle w:val="Emphasis"/>
                          <w:sz w:val="24"/>
                          <w:szCs w:val="24"/>
                        </w:rPr>
                      </w:pPr>
                      <w:r w:rsidRPr="00334FB4">
                        <w:rPr>
                          <w:sz w:val="24"/>
                          <w:szCs w:val="24"/>
                        </w:rPr>
                        <w:t>Have you ever seen a perfect little lot somewhere and wondered what it would take to build a house there? Can you afford it? What’s the process? Read on to find out.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850">
        <w:br w:type="page"/>
      </w:r>
      <w:bookmarkEnd w:id="0"/>
      <w:bookmarkEnd w:id="1"/>
    </w:p>
    <w:p w14:paraId="60D7D07A" w14:textId="53C105B4" w:rsidR="00334FB4" w:rsidRPr="00334FB4" w:rsidRDefault="00334FB4" w:rsidP="00334FB4">
      <w:pPr>
        <w:spacing w:line="278" w:lineRule="auto"/>
      </w:pPr>
      <w:r w:rsidRPr="00334FB4">
        <w:lastRenderedPageBreak/>
        <w:t>Building a house from scratch sounds overwhelming to many people. There are stories about delays, surprise costs, and unfinished projects that make the process feel risky and complicated.</w:t>
      </w:r>
    </w:p>
    <w:p w14:paraId="5265CE1B" w14:textId="77777777" w:rsidR="00334FB4" w:rsidRPr="00334FB4" w:rsidRDefault="00334FB4" w:rsidP="00334FB4">
      <w:pPr>
        <w:spacing w:line="278" w:lineRule="auto"/>
      </w:pPr>
      <w:proofErr w:type="gramStart"/>
      <w:r w:rsidRPr="00334FB4">
        <w:t>But in reality,</w:t>
      </w:r>
      <w:proofErr w:type="gramEnd"/>
      <w:r w:rsidRPr="00334FB4">
        <w:t xml:space="preserve"> most custom homes follow a </w:t>
      </w:r>
      <w:proofErr w:type="gramStart"/>
      <w:r w:rsidRPr="00334FB4">
        <w:t>fairly predictable</w:t>
      </w:r>
      <w:proofErr w:type="gramEnd"/>
      <w:r w:rsidRPr="00334FB4">
        <w:t xml:space="preserve"> sequence. Once you understand the steps, the process becomes much less mysterious.</w:t>
      </w:r>
    </w:p>
    <w:p w14:paraId="26A0D054" w14:textId="77777777" w:rsidR="00334FB4" w:rsidRPr="00334FB4" w:rsidRDefault="00334FB4" w:rsidP="00334FB4">
      <w:pPr>
        <w:spacing w:line="278" w:lineRule="auto"/>
      </w:pPr>
      <w:r w:rsidRPr="00334FB4">
        <w:t>Here’s a practical overview of how buying land and building a home usually works.</w:t>
      </w:r>
    </w:p>
    <w:p w14:paraId="0264FD49" w14:textId="77777777" w:rsidR="00334FB4" w:rsidRPr="00334FB4" w:rsidRDefault="00334FB4" w:rsidP="00334FB4">
      <w:pPr>
        <w:pStyle w:val="Heading1"/>
      </w:pPr>
      <w:r w:rsidRPr="00334FB4">
        <w:t>Step 1: Decide on a Budget Before Looking at Land</w:t>
      </w:r>
    </w:p>
    <w:p w14:paraId="77559A08" w14:textId="77777777" w:rsidR="00334FB4" w:rsidRPr="00334FB4" w:rsidRDefault="00334FB4" w:rsidP="00334FB4">
      <w:pPr>
        <w:spacing w:line="278" w:lineRule="auto"/>
      </w:pPr>
      <w:r w:rsidRPr="00334FB4">
        <w:t>One of the biggest mistakes buyers make is purchasing land first, then discovering they can’t comfortably afford the type of home they wanted to build on it.</w:t>
      </w:r>
    </w:p>
    <w:p w14:paraId="2A030DCF" w14:textId="77777777" w:rsidR="00334FB4" w:rsidRPr="00334FB4" w:rsidRDefault="00334FB4" w:rsidP="00334FB4">
      <w:pPr>
        <w:spacing w:line="278" w:lineRule="auto"/>
      </w:pPr>
      <w:r w:rsidRPr="00334FB4">
        <w:t>Start by talking with a lender about your total project budget.</w:t>
      </w:r>
    </w:p>
    <w:p w14:paraId="52359424" w14:textId="77777777" w:rsidR="00334FB4" w:rsidRPr="00334FB4" w:rsidRDefault="00334FB4" w:rsidP="00334FB4">
      <w:pPr>
        <w:spacing w:line="278" w:lineRule="auto"/>
      </w:pPr>
      <w:r w:rsidRPr="00334FB4">
        <w:t>That budget needs to include:</w:t>
      </w:r>
    </w:p>
    <w:p w14:paraId="6C811007" w14:textId="77777777" w:rsidR="00334FB4" w:rsidRPr="00334FB4" w:rsidRDefault="00334FB4">
      <w:pPr>
        <w:numPr>
          <w:ilvl w:val="0"/>
          <w:numId w:val="3"/>
        </w:numPr>
        <w:spacing w:line="278" w:lineRule="auto"/>
      </w:pPr>
      <w:r w:rsidRPr="00334FB4">
        <w:t xml:space="preserve">The land purchase </w:t>
      </w:r>
    </w:p>
    <w:p w14:paraId="2E50CC6A" w14:textId="77777777" w:rsidR="00334FB4" w:rsidRPr="00334FB4" w:rsidRDefault="00334FB4">
      <w:pPr>
        <w:numPr>
          <w:ilvl w:val="0"/>
          <w:numId w:val="3"/>
        </w:numPr>
        <w:spacing w:line="278" w:lineRule="auto"/>
      </w:pPr>
      <w:r w:rsidRPr="00334FB4">
        <w:t xml:space="preserve">Site preparation </w:t>
      </w:r>
    </w:p>
    <w:p w14:paraId="6CBEB953" w14:textId="77777777" w:rsidR="00334FB4" w:rsidRPr="00334FB4" w:rsidRDefault="00334FB4">
      <w:pPr>
        <w:numPr>
          <w:ilvl w:val="0"/>
          <w:numId w:val="3"/>
        </w:numPr>
        <w:spacing w:line="278" w:lineRule="auto"/>
      </w:pPr>
      <w:r w:rsidRPr="00334FB4">
        <w:t xml:space="preserve">Utility hookups </w:t>
      </w:r>
    </w:p>
    <w:p w14:paraId="6BD8958B" w14:textId="77777777" w:rsidR="00334FB4" w:rsidRPr="00334FB4" w:rsidRDefault="00334FB4">
      <w:pPr>
        <w:numPr>
          <w:ilvl w:val="0"/>
          <w:numId w:val="3"/>
        </w:numPr>
        <w:spacing w:line="278" w:lineRule="auto"/>
      </w:pPr>
      <w:r w:rsidRPr="00334FB4">
        <w:t xml:space="preserve">Architectural plans </w:t>
      </w:r>
    </w:p>
    <w:p w14:paraId="6EEDE104" w14:textId="77777777" w:rsidR="00334FB4" w:rsidRPr="00334FB4" w:rsidRDefault="00334FB4">
      <w:pPr>
        <w:numPr>
          <w:ilvl w:val="0"/>
          <w:numId w:val="3"/>
        </w:numPr>
        <w:spacing w:line="278" w:lineRule="auto"/>
      </w:pPr>
      <w:r w:rsidRPr="00334FB4">
        <w:t xml:space="preserve">Permits </w:t>
      </w:r>
    </w:p>
    <w:p w14:paraId="36DE4978" w14:textId="77777777" w:rsidR="00334FB4" w:rsidRPr="00334FB4" w:rsidRDefault="00334FB4">
      <w:pPr>
        <w:numPr>
          <w:ilvl w:val="0"/>
          <w:numId w:val="3"/>
        </w:numPr>
        <w:spacing w:line="278" w:lineRule="auto"/>
      </w:pPr>
      <w:r w:rsidRPr="00334FB4">
        <w:t xml:space="preserve">Construction costs </w:t>
      </w:r>
    </w:p>
    <w:p w14:paraId="08B5538B" w14:textId="77777777" w:rsidR="00334FB4" w:rsidRPr="00334FB4" w:rsidRDefault="00334FB4">
      <w:pPr>
        <w:numPr>
          <w:ilvl w:val="0"/>
          <w:numId w:val="3"/>
        </w:numPr>
        <w:spacing w:line="278" w:lineRule="auto"/>
      </w:pPr>
      <w:r w:rsidRPr="00334FB4">
        <w:t xml:space="preserve">Landscaping and driveway work </w:t>
      </w:r>
    </w:p>
    <w:p w14:paraId="2F52B1E5" w14:textId="77777777" w:rsidR="00334FB4" w:rsidRPr="00334FB4" w:rsidRDefault="00334FB4">
      <w:pPr>
        <w:numPr>
          <w:ilvl w:val="0"/>
          <w:numId w:val="3"/>
        </w:numPr>
        <w:spacing w:line="278" w:lineRule="auto"/>
      </w:pPr>
      <w:r w:rsidRPr="00334FB4">
        <w:t xml:space="preserve">A contingency reserve </w:t>
      </w:r>
    </w:p>
    <w:p w14:paraId="127F7317" w14:textId="77777777" w:rsidR="00334FB4" w:rsidRPr="00334FB4" w:rsidRDefault="00334FB4" w:rsidP="00334FB4">
      <w:pPr>
        <w:spacing w:line="278" w:lineRule="auto"/>
      </w:pPr>
      <w:r w:rsidRPr="00334FB4">
        <w:t>As a rough guideline, many new custom homes in the U.S. now cost anywhere from $175 to $350+ per square foot to build, depending on the area and level of finishes.</w:t>
      </w:r>
    </w:p>
    <w:p w14:paraId="3E6EE51D" w14:textId="77777777" w:rsidR="00334FB4" w:rsidRPr="00334FB4" w:rsidRDefault="00334FB4" w:rsidP="00334FB4">
      <w:pPr>
        <w:spacing w:line="278" w:lineRule="auto"/>
      </w:pPr>
      <w:r w:rsidRPr="00334FB4">
        <w:lastRenderedPageBreak/>
        <w:t>That means a 2,000-square-foot home could range from roughly $350,000 to $700,000 before the land itself.</w:t>
      </w:r>
    </w:p>
    <w:p w14:paraId="3F58665F" w14:textId="77777777" w:rsidR="00334FB4" w:rsidRPr="00334FB4" w:rsidRDefault="00334FB4" w:rsidP="00334FB4">
      <w:pPr>
        <w:spacing w:line="278" w:lineRule="auto"/>
      </w:pPr>
      <w:r w:rsidRPr="00334FB4">
        <w:t>The land may only be part of the total cost.</w:t>
      </w:r>
    </w:p>
    <w:p w14:paraId="3D5C2660" w14:textId="02BEBFA2" w:rsidR="00334FB4" w:rsidRPr="00334FB4" w:rsidRDefault="00334FB4" w:rsidP="00334FB4">
      <w:pPr>
        <w:pStyle w:val="Heading1"/>
      </w:pPr>
      <w:r w:rsidRPr="00334FB4">
        <w:t xml:space="preserve">Step 2: Raw Land Isn’t </w:t>
      </w:r>
      <w:r>
        <w:t>usually</w:t>
      </w:r>
      <w:r w:rsidRPr="00334FB4">
        <w:t xml:space="preserve"> “Ready”</w:t>
      </w:r>
    </w:p>
    <w:p w14:paraId="1338FEE1" w14:textId="77777777" w:rsidR="00334FB4" w:rsidRPr="00334FB4" w:rsidRDefault="00334FB4" w:rsidP="00334FB4">
      <w:pPr>
        <w:spacing w:line="278" w:lineRule="auto"/>
      </w:pPr>
      <w:r w:rsidRPr="00334FB4">
        <w:t>A beautiful piece of land can come with hidden expenses.</w:t>
      </w:r>
    </w:p>
    <w:p w14:paraId="0C96B497" w14:textId="77777777" w:rsidR="00334FB4" w:rsidRPr="00334FB4" w:rsidRDefault="00334FB4" w:rsidP="00334FB4">
      <w:pPr>
        <w:spacing w:line="278" w:lineRule="auto"/>
      </w:pPr>
      <w:r w:rsidRPr="00334FB4">
        <w:t>Before buying, investigate:</w:t>
      </w:r>
    </w:p>
    <w:p w14:paraId="0C9AB6D6" w14:textId="77777777" w:rsidR="00334FB4" w:rsidRPr="00334FB4" w:rsidRDefault="00334FB4" w:rsidP="00334FB4">
      <w:pPr>
        <w:spacing w:line="278" w:lineRule="auto"/>
      </w:pPr>
      <w:r w:rsidRPr="00334FB4">
        <w:t>Utilities</w:t>
      </w:r>
    </w:p>
    <w:p w14:paraId="2664E924" w14:textId="77777777" w:rsidR="00334FB4" w:rsidRPr="00334FB4" w:rsidRDefault="00334FB4" w:rsidP="00334FB4">
      <w:pPr>
        <w:spacing w:line="278" w:lineRule="auto"/>
      </w:pPr>
      <w:r w:rsidRPr="00334FB4">
        <w:t>Does the property already have:</w:t>
      </w:r>
    </w:p>
    <w:p w14:paraId="0850C2CD" w14:textId="77777777" w:rsidR="00334FB4" w:rsidRPr="00334FB4" w:rsidRDefault="00334FB4">
      <w:pPr>
        <w:numPr>
          <w:ilvl w:val="0"/>
          <w:numId w:val="4"/>
        </w:numPr>
        <w:spacing w:line="278" w:lineRule="auto"/>
      </w:pPr>
      <w:r w:rsidRPr="00334FB4">
        <w:t xml:space="preserve">Water service? </w:t>
      </w:r>
    </w:p>
    <w:p w14:paraId="1D4DF935" w14:textId="77777777" w:rsidR="00334FB4" w:rsidRPr="00334FB4" w:rsidRDefault="00334FB4">
      <w:pPr>
        <w:numPr>
          <w:ilvl w:val="0"/>
          <w:numId w:val="4"/>
        </w:numPr>
        <w:spacing w:line="278" w:lineRule="auto"/>
      </w:pPr>
      <w:r w:rsidRPr="00334FB4">
        <w:t xml:space="preserve">Sewer connection? </w:t>
      </w:r>
    </w:p>
    <w:p w14:paraId="535E2BB6" w14:textId="77777777" w:rsidR="00334FB4" w:rsidRPr="00334FB4" w:rsidRDefault="00334FB4">
      <w:pPr>
        <w:numPr>
          <w:ilvl w:val="0"/>
          <w:numId w:val="4"/>
        </w:numPr>
        <w:spacing w:line="278" w:lineRule="auto"/>
      </w:pPr>
      <w:r w:rsidRPr="00334FB4">
        <w:t xml:space="preserve">Electricity? </w:t>
      </w:r>
    </w:p>
    <w:p w14:paraId="5EBFCD91" w14:textId="77777777" w:rsidR="00334FB4" w:rsidRPr="00334FB4" w:rsidRDefault="00334FB4">
      <w:pPr>
        <w:numPr>
          <w:ilvl w:val="0"/>
          <w:numId w:val="4"/>
        </w:numPr>
        <w:spacing w:line="278" w:lineRule="auto"/>
      </w:pPr>
      <w:r w:rsidRPr="00334FB4">
        <w:t xml:space="preserve">Natural gas? </w:t>
      </w:r>
    </w:p>
    <w:p w14:paraId="7F3E1574" w14:textId="77777777" w:rsidR="00334FB4" w:rsidRPr="00334FB4" w:rsidRDefault="00334FB4">
      <w:pPr>
        <w:numPr>
          <w:ilvl w:val="0"/>
          <w:numId w:val="4"/>
        </w:numPr>
        <w:spacing w:line="278" w:lineRule="auto"/>
      </w:pPr>
      <w:r w:rsidRPr="00334FB4">
        <w:t xml:space="preserve">Internet access? </w:t>
      </w:r>
    </w:p>
    <w:p w14:paraId="0BCA04EC" w14:textId="77777777" w:rsidR="00334FB4" w:rsidRPr="00334FB4" w:rsidRDefault="00334FB4" w:rsidP="00334FB4">
      <w:pPr>
        <w:spacing w:line="278" w:lineRule="auto"/>
      </w:pPr>
      <w:r w:rsidRPr="00334FB4">
        <w:t>If not, you may need:</w:t>
      </w:r>
    </w:p>
    <w:p w14:paraId="602B75EC" w14:textId="77777777" w:rsidR="00334FB4" w:rsidRPr="00334FB4" w:rsidRDefault="00334FB4">
      <w:pPr>
        <w:numPr>
          <w:ilvl w:val="0"/>
          <w:numId w:val="5"/>
        </w:numPr>
        <w:spacing w:line="278" w:lineRule="auto"/>
      </w:pPr>
      <w:r w:rsidRPr="00334FB4">
        <w:t xml:space="preserve">A well </w:t>
      </w:r>
    </w:p>
    <w:p w14:paraId="7E57D4AB" w14:textId="77777777" w:rsidR="00334FB4" w:rsidRPr="00334FB4" w:rsidRDefault="00334FB4">
      <w:pPr>
        <w:numPr>
          <w:ilvl w:val="0"/>
          <w:numId w:val="5"/>
        </w:numPr>
        <w:spacing w:line="278" w:lineRule="auto"/>
      </w:pPr>
      <w:r w:rsidRPr="00334FB4">
        <w:t xml:space="preserve">Septic system </w:t>
      </w:r>
    </w:p>
    <w:p w14:paraId="0A86A095" w14:textId="77777777" w:rsidR="00334FB4" w:rsidRPr="00334FB4" w:rsidRDefault="00334FB4">
      <w:pPr>
        <w:numPr>
          <w:ilvl w:val="0"/>
          <w:numId w:val="5"/>
        </w:numPr>
        <w:spacing w:line="278" w:lineRule="auto"/>
      </w:pPr>
      <w:r w:rsidRPr="00334FB4">
        <w:t xml:space="preserve">Utility trenching </w:t>
      </w:r>
    </w:p>
    <w:p w14:paraId="69CB1C5D" w14:textId="77777777" w:rsidR="00334FB4" w:rsidRPr="00334FB4" w:rsidRDefault="00334FB4">
      <w:pPr>
        <w:numPr>
          <w:ilvl w:val="0"/>
          <w:numId w:val="5"/>
        </w:numPr>
        <w:spacing w:line="278" w:lineRule="auto"/>
      </w:pPr>
      <w:r w:rsidRPr="00334FB4">
        <w:t xml:space="preserve">Propane installation </w:t>
      </w:r>
    </w:p>
    <w:p w14:paraId="300C0A61" w14:textId="77777777" w:rsidR="00334FB4" w:rsidRPr="00334FB4" w:rsidRDefault="00334FB4" w:rsidP="00334FB4">
      <w:pPr>
        <w:spacing w:line="278" w:lineRule="auto"/>
      </w:pPr>
      <w:r w:rsidRPr="00334FB4">
        <w:t xml:space="preserve">These costs can easily </w:t>
      </w:r>
      <w:proofErr w:type="gramStart"/>
      <w:r w:rsidRPr="00334FB4">
        <w:t>add</w:t>
      </w:r>
      <w:proofErr w:type="gramEnd"/>
      <w:r w:rsidRPr="00334FB4">
        <w:t xml:space="preserve"> tens of thousands of dollars.</w:t>
      </w:r>
    </w:p>
    <w:p w14:paraId="58F708F9" w14:textId="77777777" w:rsidR="00334FB4" w:rsidRPr="00334FB4" w:rsidRDefault="00334FB4" w:rsidP="00334FB4">
      <w:pPr>
        <w:spacing w:line="278" w:lineRule="auto"/>
      </w:pPr>
      <w:r w:rsidRPr="00334FB4">
        <w:t>Zoning and Restrictions</w:t>
      </w:r>
    </w:p>
    <w:p w14:paraId="18201B37" w14:textId="77777777" w:rsidR="00334FB4" w:rsidRPr="00334FB4" w:rsidRDefault="00334FB4" w:rsidP="00334FB4">
      <w:pPr>
        <w:spacing w:line="278" w:lineRule="auto"/>
      </w:pPr>
      <w:r w:rsidRPr="00334FB4">
        <w:t>Check local zoning rules and HOA restrictions.</w:t>
      </w:r>
    </w:p>
    <w:p w14:paraId="22C0CFE5" w14:textId="77777777" w:rsidR="00334FB4" w:rsidRPr="00334FB4" w:rsidRDefault="00334FB4" w:rsidP="00334FB4">
      <w:pPr>
        <w:spacing w:line="278" w:lineRule="auto"/>
      </w:pPr>
      <w:r w:rsidRPr="00334FB4">
        <w:t>Some lots have limits on:</w:t>
      </w:r>
    </w:p>
    <w:p w14:paraId="59F43F89" w14:textId="77777777" w:rsidR="00334FB4" w:rsidRPr="00334FB4" w:rsidRDefault="00334FB4">
      <w:pPr>
        <w:numPr>
          <w:ilvl w:val="0"/>
          <w:numId w:val="6"/>
        </w:numPr>
        <w:spacing w:line="278" w:lineRule="auto"/>
      </w:pPr>
      <w:r w:rsidRPr="00334FB4">
        <w:t xml:space="preserve">Home size </w:t>
      </w:r>
    </w:p>
    <w:p w14:paraId="0A363F38" w14:textId="77777777" w:rsidR="00334FB4" w:rsidRPr="00334FB4" w:rsidRDefault="00334FB4">
      <w:pPr>
        <w:numPr>
          <w:ilvl w:val="0"/>
          <w:numId w:val="6"/>
        </w:numPr>
        <w:spacing w:line="278" w:lineRule="auto"/>
      </w:pPr>
      <w:r w:rsidRPr="00334FB4">
        <w:lastRenderedPageBreak/>
        <w:t xml:space="preserve">Exterior materials </w:t>
      </w:r>
    </w:p>
    <w:p w14:paraId="5E23EFA7" w14:textId="77777777" w:rsidR="00334FB4" w:rsidRPr="00334FB4" w:rsidRDefault="00334FB4">
      <w:pPr>
        <w:numPr>
          <w:ilvl w:val="0"/>
          <w:numId w:val="6"/>
        </w:numPr>
        <w:spacing w:line="278" w:lineRule="auto"/>
      </w:pPr>
      <w:r w:rsidRPr="00334FB4">
        <w:t xml:space="preserve">RV parking </w:t>
      </w:r>
    </w:p>
    <w:p w14:paraId="23ADCF3C" w14:textId="77777777" w:rsidR="00334FB4" w:rsidRPr="00334FB4" w:rsidRDefault="00334FB4">
      <w:pPr>
        <w:numPr>
          <w:ilvl w:val="0"/>
          <w:numId w:val="6"/>
        </w:numPr>
        <w:spacing w:line="278" w:lineRule="auto"/>
      </w:pPr>
      <w:r w:rsidRPr="00334FB4">
        <w:t xml:space="preserve">Guest houses </w:t>
      </w:r>
    </w:p>
    <w:p w14:paraId="5DF3E40C" w14:textId="77777777" w:rsidR="00334FB4" w:rsidRPr="00334FB4" w:rsidRDefault="00334FB4">
      <w:pPr>
        <w:numPr>
          <w:ilvl w:val="0"/>
          <w:numId w:val="6"/>
        </w:numPr>
        <w:spacing w:line="278" w:lineRule="auto"/>
      </w:pPr>
      <w:r w:rsidRPr="00334FB4">
        <w:t xml:space="preserve">Short-term rentals </w:t>
      </w:r>
    </w:p>
    <w:p w14:paraId="7080837D" w14:textId="77777777" w:rsidR="00334FB4" w:rsidRPr="00334FB4" w:rsidRDefault="00334FB4" w:rsidP="00334FB4">
      <w:pPr>
        <w:spacing w:line="278" w:lineRule="auto"/>
      </w:pPr>
      <w:r w:rsidRPr="00334FB4">
        <w:t>Site Challenges</w:t>
      </w:r>
    </w:p>
    <w:p w14:paraId="0D41382B" w14:textId="77777777" w:rsidR="00334FB4" w:rsidRPr="00334FB4" w:rsidRDefault="00334FB4" w:rsidP="00334FB4">
      <w:pPr>
        <w:spacing w:line="278" w:lineRule="auto"/>
      </w:pPr>
      <w:r w:rsidRPr="00334FB4">
        <w:t>Steep slopes, poor soil, flood zones, or protected wetlands can significantly increase building costs.</w:t>
      </w:r>
    </w:p>
    <w:p w14:paraId="1A147083" w14:textId="77777777" w:rsidR="00334FB4" w:rsidRPr="00334FB4" w:rsidRDefault="00334FB4" w:rsidP="00334FB4">
      <w:pPr>
        <w:spacing w:line="278" w:lineRule="auto"/>
      </w:pPr>
      <w:r w:rsidRPr="00334FB4">
        <w:t>A cheap lot sometimes becomes an expensive project.</w:t>
      </w:r>
    </w:p>
    <w:p w14:paraId="1D2D0F7C" w14:textId="77777777" w:rsidR="00334FB4" w:rsidRPr="00334FB4" w:rsidRDefault="00334FB4" w:rsidP="00334FB4">
      <w:pPr>
        <w:pStyle w:val="Heading1"/>
      </w:pPr>
      <w:r w:rsidRPr="00334FB4">
        <w:t>Step 3: Financing Works Differently Than a Normal Mortgage</w:t>
      </w:r>
    </w:p>
    <w:p w14:paraId="64B7BCDF" w14:textId="77777777" w:rsidR="00334FB4" w:rsidRPr="00334FB4" w:rsidRDefault="00334FB4" w:rsidP="00334FB4">
      <w:pPr>
        <w:spacing w:line="278" w:lineRule="auto"/>
      </w:pPr>
      <w:r w:rsidRPr="00334FB4">
        <w:t>Most people don’t simply get one standard mortgage at the beginning.</w:t>
      </w:r>
    </w:p>
    <w:p w14:paraId="77D59305" w14:textId="77777777" w:rsidR="00334FB4" w:rsidRPr="00334FB4" w:rsidRDefault="00334FB4" w:rsidP="00334FB4">
      <w:pPr>
        <w:spacing w:line="278" w:lineRule="auto"/>
      </w:pPr>
      <w:r w:rsidRPr="00334FB4">
        <w:t>Instead, they often use a construction loan.</w:t>
      </w:r>
    </w:p>
    <w:p w14:paraId="5776291E" w14:textId="77777777" w:rsidR="00334FB4" w:rsidRPr="00334FB4" w:rsidRDefault="00334FB4" w:rsidP="00334FB4">
      <w:pPr>
        <w:spacing w:line="278" w:lineRule="auto"/>
      </w:pPr>
      <w:r w:rsidRPr="00334FB4">
        <w:t>A construction loan works in stages.</w:t>
      </w:r>
    </w:p>
    <w:p w14:paraId="6B1438F1" w14:textId="77777777" w:rsidR="00334FB4" w:rsidRPr="00334FB4" w:rsidRDefault="00334FB4" w:rsidP="00334FB4">
      <w:pPr>
        <w:spacing w:line="278" w:lineRule="auto"/>
      </w:pPr>
      <w:r w:rsidRPr="00334FB4">
        <w:t>The lender releases money gradually as the builder completes portions of the home:</w:t>
      </w:r>
    </w:p>
    <w:p w14:paraId="01D9559D" w14:textId="77777777" w:rsidR="00334FB4" w:rsidRPr="00334FB4" w:rsidRDefault="00334FB4">
      <w:pPr>
        <w:numPr>
          <w:ilvl w:val="0"/>
          <w:numId w:val="7"/>
        </w:numPr>
        <w:spacing w:line="278" w:lineRule="auto"/>
      </w:pPr>
      <w:r w:rsidRPr="00334FB4">
        <w:t xml:space="preserve">Foundation </w:t>
      </w:r>
    </w:p>
    <w:p w14:paraId="09B6166B" w14:textId="77777777" w:rsidR="00334FB4" w:rsidRPr="00334FB4" w:rsidRDefault="00334FB4">
      <w:pPr>
        <w:numPr>
          <w:ilvl w:val="0"/>
          <w:numId w:val="7"/>
        </w:numPr>
        <w:spacing w:line="278" w:lineRule="auto"/>
      </w:pPr>
      <w:r w:rsidRPr="00334FB4">
        <w:t xml:space="preserve">Framing </w:t>
      </w:r>
    </w:p>
    <w:p w14:paraId="2986CB0F" w14:textId="77777777" w:rsidR="00334FB4" w:rsidRPr="00334FB4" w:rsidRDefault="00334FB4">
      <w:pPr>
        <w:numPr>
          <w:ilvl w:val="0"/>
          <w:numId w:val="7"/>
        </w:numPr>
        <w:spacing w:line="278" w:lineRule="auto"/>
      </w:pPr>
      <w:r w:rsidRPr="00334FB4">
        <w:t xml:space="preserve">Roofing </w:t>
      </w:r>
    </w:p>
    <w:p w14:paraId="3328D429" w14:textId="77777777" w:rsidR="00334FB4" w:rsidRPr="00334FB4" w:rsidRDefault="00334FB4">
      <w:pPr>
        <w:numPr>
          <w:ilvl w:val="0"/>
          <w:numId w:val="7"/>
        </w:numPr>
        <w:spacing w:line="278" w:lineRule="auto"/>
      </w:pPr>
      <w:r w:rsidRPr="00334FB4">
        <w:t xml:space="preserve">Interior work </w:t>
      </w:r>
    </w:p>
    <w:p w14:paraId="405FEBB2" w14:textId="77777777" w:rsidR="00334FB4" w:rsidRPr="00334FB4" w:rsidRDefault="00334FB4">
      <w:pPr>
        <w:numPr>
          <w:ilvl w:val="0"/>
          <w:numId w:val="7"/>
        </w:numPr>
        <w:spacing w:line="278" w:lineRule="auto"/>
      </w:pPr>
      <w:proofErr w:type="gramStart"/>
      <w:r w:rsidRPr="00334FB4">
        <w:t>Final completion</w:t>
      </w:r>
      <w:proofErr w:type="gramEnd"/>
      <w:r w:rsidRPr="00334FB4">
        <w:t xml:space="preserve"> </w:t>
      </w:r>
    </w:p>
    <w:p w14:paraId="3AE1CFBD" w14:textId="77777777" w:rsidR="00334FB4" w:rsidRPr="00334FB4" w:rsidRDefault="00334FB4" w:rsidP="00334FB4">
      <w:pPr>
        <w:spacing w:line="278" w:lineRule="auto"/>
      </w:pPr>
      <w:r w:rsidRPr="00334FB4">
        <w:t>During construction, borrowers often make interest-only payments on the amount already drawn.</w:t>
      </w:r>
    </w:p>
    <w:p w14:paraId="03EB4D25" w14:textId="77777777" w:rsidR="00334FB4" w:rsidRPr="00334FB4" w:rsidRDefault="00334FB4" w:rsidP="00334FB4">
      <w:pPr>
        <w:spacing w:line="278" w:lineRule="auto"/>
      </w:pPr>
      <w:r w:rsidRPr="00334FB4">
        <w:t>Once the home is complete, the loan typically converts into a traditional mortgage.</w:t>
      </w:r>
    </w:p>
    <w:p w14:paraId="74FB42DB" w14:textId="77777777" w:rsidR="00334FB4" w:rsidRPr="00334FB4" w:rsidRDefault="00334FB4" w:rsidP="00334FB4">
      <w:pPr>
        <w:spacing w:line="278" w:lineRule="auto"/>
      </w:pPr>
      <w:r w:rsidRPr="00334FB4">
        <w:lastRenderedPageBreak/>
        <w:t>Some lenders offer “one-time close” construction loans that simplify the process.</w:t>
      </w:r>
    </w:p>
    <w:p w14:paraId="6640B129" w14:textId="77777777" w:rsidR="00334FB4" w:rsidRPr="00334FB4" w:rsidRDefault="00334FB4" w:rsidP="00334FB4">
      <w:pPr>
        <w:pStyle w:val="Heading1"/>
      </w:pPr>
      <w:r w:rsidRPr="00334FB4">
        <w:t>Step 4: Choose Your Builder Carefully</w:t>
      </w:r>
    </w:p>
    <w:p w14:paraId="5AD9576C" w14:textId="77777777" w:rsidR="00334FB4" w:rsidRPr="00334FB4" w:rsidRDefault="00334FB4" w:rsidP="00334FB4">
      <w:pPr>
        <w:spacing w:line="278" w:lineRule="auto"/>
      </w:pPr>
      <w:r w:rsidRPr="00334FB4">
        <w:t>This may be the most important decision of the entire project.</w:t>
      </w:r>
    </w:p>
    <w:p w14:paraId="5EFBA8CB" w14:textId="77777777" w:rsidR="00334FB4" w:rsidRPr="00334FB4" w:rsidRDefault="00334FB4" w:rsidP="00334FB4">
      <w:pPr>
        <w:spacing w:line="278" w:lineRule="auto"/>
      </w:pPr>
      <w:r w:rsidRPr="00334FB4">
        <w:t>A good builder doesn’t just build the house. They guide the process, coordinate subcontractors, manage inspections, and help prevent costly mistakes.</w:t>
      </w:r>
    </w:p>
    <w:p w14:paraId="7787566C" w14:textId="77777777" w:rsidR="00334FB4" w:rsidRPr="00334FB4" w:rsidRDefault="00334FB4" w:rsidP="00334FB4">
      <w:pPr>
        <w:spacing w:line="278" w:lineRule="auto"/>
      </w:pPr>
      <w:r w:rsidRPr="00334FB4">
        <w:t>Interview several builders and ask:</w:t>
      </w:r>
    </w:p>
    <w:p w14:paraId="1E0B75E8" w14:textId="77777777" w:rsidR="00334FB4" w:rsidRPr="00334FB4" w:rsidRDefault="00334FB4">
      <w:pPr>
        <w:numPr>
          <w:ilvl w:val="0"/>
          <w:numId w:val="8"/>
        </w:numPr>
        <w:spacing w:line="278" w:lineRule="auto"/>
      </w:pPr>
      <w:r w:rsidRPr="00334FB4">
        <w:t xml:space="preserve">How long have they been building locally? </w:t>
      </w:r>
    </w:p>
    <w:p w14:paraId="38B704BF" w14:textId="77777777" w:rsidR="00334FB4" w:rsidRPr="00334FB4" w:rsidRDefault="00334FB4">
      <w:pPr>
        <w:numPr>
          <w:ilvl w:val="0"/>
          <w:numId w:val="8"/>
        </w:numPr>
        <w:spacing w:line="278" w:lineRule="auto"/>
      </w:pPr>
      <w:r w:rsidRPr="00334FB4">
        <w:t xml:space="preserve">Can they provide recent references? </w:t>
      </w:r>
    </w:p>
    <w:p w14:paraId="603DE774" w14:textId="77777777" w:rsidR="00334FB4" w:rsidRPr="00334FB4" w:rsidRDefault="00334FB4">
      <w:pPr>
        <w:numPr>
          <w:ilvl w:val="0"/>
          <w:numId w:val="8"/>
        </w:numPr>
        <w:spacing w:line="278" w:lineRule="auto"/>
      </w:pPr>
      <w:r w:rsidRPr="00334FB4">
        <w:t xml:space="preserve">Do they have </w:t>
      </w:r>
      <w:proofErr w:type="gramStart"/>
      <w:r w:rsidRPr="00334FB4">
        <w:t>completed</w:t>
      </w:r>
      <w:proofErr w:type="gramEnd"/>
      <w:r w:rsidRPr="00334FB4">
        <w:t xml:space="preserve"> homes you can tour? </w:t>
      </w:r>
    </w:p>
    <w:p w14:paraId="41E545B3" w14:textId="77777777" w:rsidR="00334FB4" w:rsidRPr="00334FB4" w:rsidRDefault="00334FB4">
      <w:pPr>
        <w:numPr>
          <w:ilvl w:val="0"/>
          <w:numId w:val="8"/>
        </w:numPr>
        <w:spacing w:line="278" w:lineRule="auto"/>
      </w:pPr>
      <w:r w:rsidRPr="00334FB4">
        <w:t xml:space="preserve">What is included in their quoted price? </w:t>
      </w:r>
    </w:p>
    <w:p w14:paraId="13AFC7D6" w14:textId="77777777" w:rsidR="00334FB4" w:rsidRPr="00334FB4" w:rsidRDefault="00334FB4">
      <w:pPr>
        <w:numPr>
          <w:ilvl w:val="0"/>
          <w:numId w:val="8"/>
        </w:numPr>
        <w:spacing w:line="278" w:lineRule="auto"/>
      </w:pPr>
      <w:r w:rsidRPr="00334FB4">
        <w:t xml:space="preserve">How do they handle cost overruns or upgrades? </w:t>
      </w:r>
    </w:p>
    <w:p w14:paraId="59920E1E" w14:textId="77777777" w:rsidR="00334FB4" w:rsidRPr="00334FB4" w:rsidRDefault="00334FB4" w:rsidP="00334FB4">
      <w:pPr>
        <w:spacing w:line="278" w:lineRule="auto"/>
      </w:pPr>
      <w:r w:rsidRPr="00334FB4">
        <w:t>Also ask about timelines.</w:t>
      </w:r>
    </w:p>
    <w:p w14:paraId="533489A3" w14:textId="77777777" w:rsidR="00334FB4" w:rsidRPr="00334FB4" w:rsidRDefault="00334FB4" w:rsidP="00334FB4">
      <w:pPr>
        <w:spacing w:line="278" w:lineRule="auto"/>
      </w:pPr>
      <w:r w:rsidRPr="00334FB4">
        <w:t>Many buyers underestimate how long construction can take. Even relatively straightforward homes often require 8–14 months from permit approval to completion.</w:t>
      </w:r>
    </w:p>
    <w:p w14:paraId="21910BE8" w14:textId="3F46BBB1" w:rsidR="00334FB4" w:rsidRPr="00334FB4" w:rsidRDefault="00334FB4" w:rsidP="00334FB4">
      <w:pPr>
        <w:pStyle w:val="Heading1"/>
      </w:pPr>
      <w:r w:rsidRPr="00334FB4">
        <w:t xml:space="preserve">Step 5: Plans and Permits Come </w:t>
      </w:r>
      <w:r>
        <w:t>first</w:t>
      </w:r>
    </w:p>
    <w:p w14:paraId="54828704" w14:textId="77777777" w:rsidR="00334FB4" w:rsidRPr="00334FB4" w:rsidRDefault="00334FB4" w:rsidP="00334FB4">
      <w:pPr>
        <w:spacing w:line="278" w:lineRule="auto"/>
      </w:pPr>
      <w:r w:rsidRPr="00334FB4">
        <w:t>Before building begins, you’ll need finalized plans.</w:t>
      </w:r>
    </w:p>
    <w:p w14:paraId="2E828616" w14:textId="77777777" w:rsidR="00334FB4" w:rsidRPr="00334FB4" w:rsidRDefault="00334FB4" w:rsidP="00334FB4">
      <w:pPr>
        <w:spacing w:line="278" w:lineRule="auto"/>
      </w:pPr>
      <w:r w:rsidRPr="00334FB4">
        <w:t>These may be:</w:t>
      </w:r>
    </w:p>
    <w:p w14:paraId="605EC777" w14:textId="77777777" w:rsidR="00334FB4" w:rsidRPr="00334FB4" w:rsidRDefault="00334FB4">
      <w:pPr>
        <w:numPr>
          <w:ilvl w:val="0"/>
          <w:numId w:val="9"/>
        </w:numPr>
        <w:spacing w:line="278" w:lineRule="auto"/>
      </w:pPr>
      <w:r w:rsidRPr="00334FB4">
        <w:t xml:space="preserve">Fully custom architectural plans </w:t>
      </w:r>
    </w:p>
    <w:p w14:paraId="2F171964" w14:textId="77777777" w:rsidR="00334FB4" w:rsidRPr="00334FB4" w:rsidRDefault="00334FB4">
      <w:pPr>
        <w:numPr>
          <w:ilvl w:val="0"/>
          <w:numId w:val="9"/>
        </w:numPr>
        <w:spacing w:line="278" w:lineRule="auto"/>
      </w:pPr>
      <w:r w:rsidRPr="00334FB4">
        <w:t xml:space="preserve">Modified stock plans </w:t>
      </w:r>
    </w:p>
    <w:p w14:paraId="2435E028" w14:textId="77777777" w:rsidR="00334FB4" w:rsidRPr="00334FB4" w:rsidRDefault="00334FB4">
      <w:pPr>
        <w:numPr>
          <w:ilvl w:val="0"/>
          <w:numId w:val="9"/>
        </w:numPr>
        <w:spacing w:line="278" w:lineRule="auto"/>
      </w:pPr>
      <w:r w:rsidRPr="00334FB4">
        <w:t xml:space="preserve">Builder-provided plans </w:t>
      </w:r>
    </w:p>
    <w:p w14:paraId="41E5154E" w14:textId="77777777" w:rsidR="00334FB4" w:rsidRPr="00334FB4" w:rsidRDefault="00334FB4" w:rsidP="00334FB4">
      <w:pPr>
        <w:spacing w:line="278" w:lineRule="auto"/>
      </w:pPr>
      <w:r w:rsidRPr="00334FB4">
        <w:lastRenderedPageBreak/>
        <w:t>Once plans are complete, permits must be approved by the local jurisdiction.</w:t>
      </w:r>
    </w:p>
    <w:p w14:paraId="0C6F22B6" w14:textId="77777777" w:rsidR="00334FB4" w:rsidRPr="00334FB4" w:rsidRDefault="00334FB4" w:rsidP="00334FB4">
      <w:pPr>
        <w:spacing w:line="278" w:lineRule="auto"/>
      </w:pPr>
      <w:r w:rsidRPr="00334FB4">
        <w:t>This phase can take weeks or even months depending on the area.</w:t>
      </w:r>
    </w:p>
    <w:p w14:paraId="1E935DA3" w14:textId="77777777" w:rsidR="00334FB4" w:rsidRPr="00334FB4" w:rsidRDefault="00334FB4" w:rsidP="00334FB4">
      <w:pPr>
        <w:spacing w:line="278" w:lineRule="auto"/>
      </w:pPr>
      <w:r w:rsidRPr="00334FB4">
        <w:t>The builder usually manages much of this process, but buyers should understand that delays here are normal.</w:t>
      </w:r>
    </w:p>
    <w:p w14:paraId="167BEE90" w14:textId="77777777" w:rsidR="00334FB4" w:rsidRPr="00334FB4" w:rsidRDefault="00334FB4" w:rsidP="00334FB4">
      <w:pPr>
        <w:pStyle w:val="Heading1"/>
      </w:pPr>
      <w:r w:rsidRPr="00334FB4">
        <w:t>Step 6: Expect Change Orders and Extra Costs</w:t>
      </w:r>
    </w:p>
    <w:p w14:paraId="2B7BD491" w14:textId="77777777" w:rsidR="00334FB4" w:rsidRPr="00334FB4" w:rsidRDefault="00334FB4" w:rsidP="00334FB4">
      <w:pPr>
        <w:spacing w:line="278" w:lineRule="auto"/>
      </w:pPr>
      <w:r w:rsidRPr="00334FB4">
        <w:t xml:space="preserve">Almost every </w:t>
      </w:r>
      <w:proofErr w:type="gramStart"/>
      <w:r w:rsidRPr="00334FB4">
        <w:t>build</w:t>
      </w:r>
      <w:proofErr w:type="gramEnd"/>
      <w:r w:rsidRPr="00334FB4">
        <w:t xml:space="preserve"> includes unexpected expenses.</w:t>
      </w:r>
    </w:p>
    <w:p w14:paraId="489698BD" w14:textId="77777777" w:rsidR="00334FB4" w:rsidRPr="00334FB4" w:rsidRDefault="00334FB4" w:rsidP="00334FB4">
      <w:pPr>
        <w:spacing w:line="278" w:lineRule="auto"/>
      </w:pPr>
      <w:r w:rsidRPr="00334FB4">
        <w:t>Buyers often change their minds during construction after seeing spaces in person.</w:t>
      </w:r>
    </w:p>
    <w:p w14:paraId="546E713C" w14:textId="77777777" w:rsidR="00334FB4" w:rsidRPr="00334FB4" w:rsidRDefault="00334FB4" w:rsidP="00334FB4">
      <w:pPr>
        <w:spacing w:line="278" w:lineRule="auto"/>
      </w:pPr>
      <w:r w:rsidRPr="00334FB4">
        <w:t>Common upgrades include:</w:t>
      </w:r>
    </w:p>
    <w:p w14:paraId="2BFAFE30" w14:textId="77777777" w:rsidR="00334FB4" w:rsidRPr="00334FB4" w:rsidRDefault="00334FB4">
      <w:pPr>
        <w:numPr>
          <w:ilvl w:val="0"/>
          <w:numId w:val="10"/>
        </w:numPr>
        <w:spacing w:line="278" w:lineRule="auto"/>
      </w:pPr>
      <w:r w:rsidRPr="00334FB4">
        <w:t xml:space="preserve">Larger windows </w:t>
      </w:r>
    </w:p>
    <w:p w14:paraId="56F646C9" w14:textId="77777777" w:rsidR="00334FB4" w:rsidRPr="00334FB4" w:rsidRDefault="00334FB4">
      <w:pPr>
        <w:numPr>
          <w:ilvl w:val="0"/>
          <w:numId w:val="10"/>
        </w:numPr>
        <w:spacing w:line="278" w:lineRule="auto"/>
      </w:pPr>
      <w:r w:rsidRPr="00334FB4">
        <w:t xml:space="preserve">Better flooring </w:t>
      </w:r>
    </w:p>
    <w:p w14:paraId="41067492" w14:textId="77777777" w:rsidR="00334FB4" w:rsidRPr="00334FB4" w:rsidRDefault="00334FB4">
      <w:pPr>
        <w:numPr>
          <w:ilvl w:val="0"/>
          <w:numId w:val="10"/>
        </w:numPr>
        <w:spacing w:line="278" w:lineRule="auto"/>
      </w:pPr>
      <w:r w:rsidRPr="00334FB4">
        <w:t xml:space="preserve">Expanded patios </w:t>
      </w:r>
    </w:p>
    <w:p w14:paraId="2FB2DFEE" w14:textId="77777777" w:rsidR="00334FB4" w:rsidRPr="00334FB4" w:rsidRDefault="00334FB4">
      <w:pPr>
        <w:numPr>
          <w:ilvl w:val="0"/>
          <w:numId w:val="10"/>
        </w:numPr>
        <w:spacing w:line="278" w:lineRule="auto"/>
      </w:pPr>
      <w:r w:rsidRPr="00334FB4">
        <w:t xml:space="preserve">Higher-end cabinets </w:t>
      </w:r>
    </w:p>
    <w:p w14:paraId="7C456D99" w14:textId="77777777" w:rsidR="00334FB4" w:rsidRPr="00334FB4" w:rsidRDefault="00334FB4">
      <w:pPr>
        <w:numPr>
          <w:ilvl w:val="0"/>
          <w:numId w:val="10"/>
        </w:numPr>
        <w:spacing w:line="278" w:lineRule="auto"/>
      </w:pPr>
      <w:r w:rsidRPr="00334FB4">
        <w:t xml:space="preserve">Additional lighting </w:t>
      </w:r>
    </w:p>
    <w:p w14:paraId="0E8A7302" w14:textId="77777777" w:rsidR="00334FB4" w:rsidRPr="00334FB4" w:rsidRDefault="00334FB4" w:rsidP="00334FB4">
      <w:pPr>
        <w:spacing w:line="278" w:lineRule="auto"/>
      </w:pPr>
      <w:r w:rsidRPr="00334FB4">
        <w:t>Then there are surprise site costs:</w:t>
      </w:r>
    </w:p>
    <w:p w14:paraId="706AC0E8" w14:textId="77777777" w:rsidR="00334FB4" w:rsidRPr="00334FB4" w:rsidRDefault="00334FB4">
      <w:pPr>
        <w:numPr>
          <w:ilvl w:val="0"/>
          <w:numId w:val="11"/>
        </w:numPr>
        <w:spacing w:line="278" w:lineRule="auto"/>
      </w:pPr>
      <w:r w:rsidRPr="00334FB4">
        <w:t xml:space="preserve">Rock excavation </w:t>
      </w:r>
    </w:p>
    <w:p w14:paraId="4A77726D" w14:textId="77777777" w:rsidR="00334FB4" w:rsidRPr="00334FB4" w:rsidRDefault="00334FB4">
      <w:pPr>
        <w:numPr>
          <w:ilvl w:val="0"/>
          <w:numId w:val="11"/>
        </w:numPr>
        <w:spacing w:line="278" w:lineRule="auto"/>
      </w:pPr>
      <w:r w:rsidRPr="00334FB4">
        <w:t xml:space="preserve">Drainage issues </w:t>
      </w:r>
    </w:p>
    <w:p w14:paraId="636D9A09" w14:textId="77777777" w:rsidR="00334FB4" w:rsidRPr="00334FB4" w:rsidRDefault="00334FB4">
      <w:pPr>
        <w:numPr>
          <w:ilvl w:val="0"/>
          <w:numId w:val="11"/>
        </w:numPr>
        <w:spacing w:line="278" w:lineRule="auto"/>
      </w:pPr>
      <w:r w:rsidRPr="00334FB4">
        <w:t xml:space="preserve">Material price increases </w:t>
      </w:r>
    </w:p>
    <w:p w14:paraId="7EBB2E52" w14:textId="77777777" w:rsidR="00334FB4" w:rsidRPr="00334FB4" w:rsidRDefault="00334FB4" w:rsidP="00334FB4">
      <w:pPr>
        <w:spacing w:line="278" w:lineRule="auto"/>
      </w:pPr>
      <w:r w:rsidRPr="00334FB4">
        <w:t>A smart rule is to keep a contingency reserve of at least 10–15% of the total project budget.</w:t>
      </w:r>
    </w:p>
    <w:p w14:paraId="6DED04EF" w14:textId="77777777" w:rsidR="00334FB4" w:rsidRPr="00334FB4" w:rsidRDefault="00334FB4" w:rsidP="00334FB4">
      <w:pPr>
        <w:spacing w:line="278" w:lineRule="auto"/>
      </w:pPr>
      <w:r w:rsidRPr="00334FB4">
        <w:t>That financial cushion removes a lot of stress.</w:t>
      </w:r>
    </w:p>
    <w:p w14:paraId="38E33C7C" w14:textId="77777777" w:rsidR="00334FB4" w:rsidRPr="00334FB4" w:rsidRDefault="00334FB4" w:rsidP="00334FB4">
      <w:pPr>
        <w:spacing w:line="278" w:lineRule="auto"/>
      </w:pPr>
      <w:r w:rsidRPr="00334FB4">
        <w:t>Step 7: Inspections Happen Throughout the Process</w:t>
      </w:r>
    </w:p>
    <w:p w14:paraId="00943E09" w14:textId="77777777" w:rsidR="00334FB4" w:rsidRPr="00334FB4" w:rsidRDefault="00334FB4" w:rsidP="00334FB4">
      <w:pPr>
        <w:spacing w:line="278" w:lineRule="auto"/>
      </w:pPr>
      <w:r w:rsidRPr="00334FB4">
        <w:lastRenderedPageBreak/>
        <w:t>New construction involves multiple inspections during different stages.</w:t>
      </w:r>
    </w:p>
    <w:p w14:paraId="521CA2B4" w14:textId="77777777" w:rsidR="00334FB4" w:rsidRPr="00334FB4" w:rsidRDefault="00334FB4" w:rsidP="00334FB4">
      <w:pPr>
        <w:spacing w:line="278" w:lineRule="auto"/>
      </w:pPr>
      <w:r w:rsidRPr="00334FB4">
        <w:t>Inspectors may review:</w:t>
      </w:r>
    </w:p>
    <w:p w14:paraId="2F9ABF84" w14:textId="77777777" w:rsidR="00334FB4" w:rsidRPr="00334FB4" w:rsidRDefault="00334FB4">
      <w:pPr>
        <w:numPr>
          <w:ilvl w:val="0"/>
          <w:numId w:val="12"/>
        </w:numPr>
        <w:spacing w:line="278" w:lineRule="auto"/>
      </w:pPr>
      <w:r w:rsidRPr="00334FB4">
        <w:t xml:space="preserve">Foundation work </w:t>
      </w:r>
    </w:p>
    <w:p w14:paraId="5EB1EE03" w14:textId="77777777" w:rsidR="00334FB4" w:rsidRPr="00334FB4" w:rsidRDefault="00334FB4">
      <w:pPr>
        <w:numPr>
          <w:ilvl w:val="0"/>
          <w:numId w:val="12"/>
        </w:numPr>
        <w:spacing w:line="278" w:lineRule="auto"/>
      </w:pPr>
      <w:r w:rsidRPr="00334FB4">
        <w:t xml:space="preserve">Electrical systems </w:t>
      </w:r>
    </w:p>
    <w:p w14:paraId="6B04D8BB" w14:textId="77777777" w:rsidR="00334FB4" w:rsidRPr="00334FB4" w:rsidRDefault="00334FB4">
      <w:pPr>
        <w:numPr>
          <w:ilvl w:val="0"/>
          <w:numId w:val="12"/>
        </w:numPr>
        <w:spacing w:line="278" w:lineRule="auto"/>
      </w:pPr>
      <w:r w:rsidRPr="00334FB4">
        <w:t xml:space="preserve">Plumbing </w:t>
      </w:r>
    </w:p>
    <w:p w14:paraId="33FB7080" w14:textId="77777777" w:rsidR="00334FB4" w:rsidRPr="00334FB4" w:rsidRDefault="00334FB4">
      <w:pPr>
        <w:numPr>
          <w:ilvl w:val="0"/>
          <w:numId w:val="12"/>
        </w:numPr>
        <w:spacing w:line="278" w:lineRule="auto"/>
      </w:pPr>
      <w:r w:rsidRPr="00334FB4">
        <w:t xml:space="preserve">Framing </w:t>
      </w:r>
    </w:p>
    <w:p w14:paraId="5017AE00" w14:textId="77777777" w:rsidR="00334FB4" w:rsidRPr="00334FB4" w:rsidRDefault="00334FB4">
      <w:pPr>
        <w:numPr>
          <w:ilvl w:val="0"/>
          <w:numId w:val="12"/>
        </w:numPr>
        <w:spacing w:line="278" w:lineRule="auto"/>
      </w:pPr>
      <w:r w:rsidRPr="00334FB4">
        <w:t xml:space="preserve">Insulation </w:t>
      </w:r>
    </w:p>
    <w:p w14:paraId="377B0520" w14:textId="77777777" w:rsidR="00334FB4" w:rsidRPr="00334FB4" w:rsidRDefault="00334FB4">
      <w:pPr>
        <w:numPr>
          <w:ilvl w:val="0"/>
          <w:numId w:val="12"/>
        </w:numPr>
        <w:spacing w:line="278" w:lineRule="auto"/>
      </w:pPr>
      <w:r w:rsidRPr="00334FB4">
        <w:t xml:space="preserve">Final safety compliance </w:t>
      </w:r>
    </w:p>
    <w:p w14:paraId="05806F46" w14:textId="77777777" w:rsidR="00334FB4" w:rsidRPr="00334FB4" w:rsidRDefault="00334FB4" w:rsidP="00334FB4">
      <w:pPr>
        <w:spacing w:line="278" w:lineRule="auto"/>
      </w:pPr>
      <w:r w:rsidRPr="00334FB4">
        <w:t>Even though the home is new, many buyers still hire an independent home inspector near completion for extra peace of mind.</w:t>
      </w:r>
    </w:p>
    <w:p w14:paraId="2B399152" w14:textId="77777777" w:rsidR="00334FB4" w:rsidRPr="00334FB4" w:rsidRDefault="00334FB4" w:rsidP="00334FB4">
      <w:pPr>
        <w:spacing w:line="278" w:lineRule="auto"/>
      </w:pPr>
      <w:r w:rsidRPr="00334FB4">
        <w:t>That’s often money well spent.</w:t>
      </w:r>
    </w:p>
    <w:p w14:paraId="5A88B5CD" w14:textId="77777777" w:rsidR="00334FB4" w:rsidRPr="00334FB4" w:rsidRDefault="00334FB4" w:rsidP="00334FB4">
      <w:pPr>
        <w:pStyle w:val="Heading1"/>
      </w:pPr>
      <w:r w:rsidRPr="00334FB4">
        <w:t>Step 8: Final Walkthrough and Move-In</w:t>
      </w:r>
    </w:p>
    <w:p w14:paraId="49B37075" w14:textId="77777777" w:rsidR="00334FB4" w:rsidRPr="00334FB4" w:rsidRDefault="00334FB4" w:rsidP="00334FB4">
      <w:pPr>
        <w:spacing w:line="278" w:lineRule="auto"/>
      </w:pPr>
      <w:r w:rsidRPr="00334FB4">
        <w:t>Near the end, you’ll complete a final walkthrough with the builder.</w:t>
      </w:r>
    </w:p>
    <w:p w14:paraId="03EE236E" w14:textId="77777777" w:rsidR="00334FB4" w:rsidRPr="00334FB4" w:rsidRDefault="00334FB4" w:rsidP="00334FB4">
      <w:pPr>
        <w:spacing w:line="278" w:lineRule="auto"/>
      </w:pPr>
      <w:r w:rsidRPr="00334FB4">
        <w:t>This is when buyers create a “punch list” of small unfinished items or corrections.</w:t>
      </w:r>
    </w:p>
    <w:p w14:paraId="61D1EE27" w14:textId="77777777" w:rsidR="00334FB4" w:rsidRPr="00334FB4" w:rsidRDefault="00334FB4" w:rsidP="00334FB4">
      <w:pPr>
        <w:spacing w:line="278" w:lineRule="auto"/>
      </w:pPr>
      <w:r w:rsidRPr="00334FB4">
        <w:t>Examples include:</w:t>
      </w:r>
    </w:p>
    <w:p w14:paraId="4DAA3B0A" w14:textId="77777777" w:rsidR="00334FB4" w:rsidRPr="00334FB4" w:rsidRDefault="00334FB4">
      <w:pPr>
        <w:numPr>
          <w:ilvl w:val="0"/>
          <w:numId w:val="13"/>
        </w:numPr>
        <w:spacing w:line="278" w:lineRule="auto"/>
      </w:pPr>
      <w:r w:rsidRPr="00334FB4">
        <w:t xml:space="preserve">Paint touchups </w:t>
      </w:r>
    </w:p>
    <w:p w14:paraId="16A7C58D" w14:textId="77777777" w:rsidR="00334FB4" w:rsidRPr="00334FB4" w:rsidRDefault="00334FB4">
      <w:pPr>
        <w:numPr>
          <w:ilvl w:val="0"/>
          <w:numId w:val="13"/>
        </w:numPr>
        <w:spacing w:line="278" w:lineRule="auto"/>
      </w:pPr>
      <w:r w:rsidRPr="00334FB4">
        <w:t xml:space="preserve">Cabinet adjustments </w:t>
      </w:r>
    </w:p>
    <w:p w14:paraId="3D5280AC" w14:textId="77777777" w:rsidR="00334FB4" w:rsidRPr="00334FB4" w:rsidRDefault="00334FB4">
      <w:pPr>
        <w:numPr>
          <w:ilvl w:val="0"/>
          <w:numId w:val="13"/>
        </w:numPr>
        <w:spacing w:line="278" w:lineRule="auto"/>
      </w:pPr>
      <w:r w:rsidRPr="00334FB4">
        <w:t xml:space="preserve">Missing hardware </w:t>
      </w:r>
    </w:p>
    <w:p w14:paraId="211F2725" w14:textId="77777777" w:rsidR="00334FB4" w:rsidRPr="00334FB4" w:rsidRDefault="00334FB4">
      <w:pPr>
        <w:numPr>
          <w:ilvl w:val="0"/>
          <w:numId w:val="13"/>
        </w:numPr>
        <w:spacing w:line="278" w:lineRule="auto"/>
      </w:pPr>
      <w:r w:rsidRPr="00334FB4">
        <w:t xml:space="preserve">Minor flooring repairs </w:t>
      </w:r>
    </w:p>
    <w:p w14:paraId="432D760E" w14:textId="77777777" w:rsidR="00334FB4" w:rsidRPr="00334FB4" w:rsidRDefault="00334FB4" w:rsidP="00334FB4">
      <w:pPr>
        <w:spacing w:line="278" w:lineRule="auto"/>
      </w:pPr>
      <w:r w:rsidRPr="00334FB4">
        <w:t>Once completed, the lender finalizes the mortgage conversion and the home officially closes.</w:t>
      </w:r>
    </w:p>
    <w:p w14:paraId="4216D918" w14:textId="77777777" w:rsidR="00334FB4" w:rsidRPr="00334FB4" w:rsidRDefault="00334FB4" w:rsidP="00334FB4">
      <w:pPr>
        <w:spacing w:line="278" w:lineRule="auto"/>
      </w:pPr>
      <w:r w:rsidRPr="00334FB4">
        <w:lastRenderedPageBreak/>
        <w:t>Then comes the fun part: moving into a home designed specifically for your needs and preferences.</w:t>
      </w:r>
    </w:p>
    <w:p w14:paraId="019337AD" w14:textId="77777777" w:rsidR="00334FB4" w:rsidRPr="00334FB4" w:rsidRDefault="00334FB4" w:rsidP="00334FB4">
      <w:pPr>
        <w:spacing w:line="278" w:lineRule="auto"/>
      </w:pPr>
      <w:r w:rsidRPr="00334FB4">
        <w:t>Is Building Worth It?</w:t>
      </w:r>
    </w:p>
    <w:p w14:paraId="07CBA60B" w14:textId="77777777" w:rsidR="00334FB4" w:rsidRPr="00334FB4" w:rsidRDefault="00334FB4" w:rsidP="00334FB4">
      <w:pPr>
        <w:spacing w:line="278" w:lineRule="auto"/>
      </w:pPr>
      <w:r w:rsidRPr="00334FB4">
        <w:t>Building a home is rarely the cheapest option.</w:t>
      </w:r>
    </w:p>
    <w:p w14:paraId="2AAD9E55" w14:textId="77777777" w:rsidR="00334FB4" w:rsidRPr="00334FB4" w:rsidRDefault="00334FB4" w:rsidP="00334FB4">
      <w:pPr>
        <w:spacing w:line="278" w:lineRule="auto"/>
      </w:pPr>
      <w:r w:rsidRPr="00334FB4">
        <w:t>But for many people, it offers something resale homes cannot:</w:t>
      </w:r>
    </w:p>
    <w:p w14:paraId="619FF9E8" w14:textId="77777777" w:rsidR="00334FB4" w:rsidRPr="00334FB4" w:rsidRDefault="00334FB4">
      <w:pPr>
        <w:numPr>
          <w:ilvl w:val="0"/>
          <w:numId w:val="14"/>
        </w:numPr>
        <w:spacing w:line="278" w:lineRule="auto"/>
      </w:pPr>
      <w:r w:rsidRPr="00334FB4">
        <w:t xml:space="preserve">The exact floor plan they want </w:t>
      </w:r>
    </w:p>
    <w:p w14:paraId="5143255D" w14:textId="77777777" w:rsidR="00334FB4" w:rsidRPr="00334FB4" w:rsidRDefault="00334FB4">
      <w:pPr>
        <w:numPr>
          <w:ilvl w:val="0"/>
          <w:numId w:val="14"/>
        </w:numPr>
        <w:spacing w:line="278" w:lineRule="auto"/>
      </w:pPr>
      <w:r w:rsidRPr="00334FB4">
        <w:t xml:space="preserve">Modern energy efficiency </w:t>
      </w:r>
    </w:p>
    <w:p w14:paraId="17FD4E7C" w14:textId="77777777" w:rsidR="00334FB4" w:rsidRPr="00334FB4" w:rsidRDefault="00334FB4">
      <w:pPr>
        <w:numPr>
          <w:ilvl w:val="0"/>
          <w:numId w:val="14"/>
        </w:numPr>
        <w:spacing w:line="278" w:lineRule="auto"/>
      </w:pPr>
      <w:r w:rsidRPr="00334FB4">
        <w:t xml:space="preserve">Fewer repair surprises </w:t>
      </w:r>
    </w:p>
    <w:p w14:paraId="6BB89B86" w14:textId="77777777" w:rsidR="00334FB4" w:rsidRPr="00334FB4" w:rsidRDefault="00334FB4">
      <w:pPr>
        <w:numPr>
          <w:ilvl w:val="0"/>
          <w:numId w:val="14"/>
        </w:numPr>
        <w:spacing w:line="278" w:lineRule="auto"/>
      </w:pPr>
      <w:r w:rsidRPr="00334FB4">
        <w:t xml:space="preserve">Personalized finishes </w:t>
      </w:r>
    </w:p>
    <w:p w14:paraId="24335187" w14:textId="77777777" w:rsidR="00334FB4" w:rsidRPr="00334FB4" w:rsidRDefault="00334FB4">
      <w:pPr>
        <w:numPr>
          <w:ilvl w:val="0"/>
          <w:numId w:val="14"/>
        </w:numPr>
        <w:spacing w:line="278" w:lineRule="auto"/>
      </w:pPr>
      <w:r w:rsidRPr="00334FB4">
        <w:t xml:space="preserve">Better use of the land </w:t>
      </w:r>
    </w:p>
    <w:p w14:paraId="5FCB669B" w14:textId="77777777" w:rsidR="00334FB4" w:rsidRPr="00334FB4" w:rsidRDefault="00334FB4" w:rsidP="00334FB4">
      <w:pPr>
        <w:spacing w:line="278" w:lineRule="auto"/>
      </w:pPr>
      <w:r w:rsidRPr="00334FB4">
        <w:t>The process feels intimidating mainly because most people have never done it before.</w:t>
      </w:r>
    </w:p>
    <w:p w14:paraId="192C3BDA" w14:textId="77777777" w:rsidR="00334FB4" w:rsidRPr="00334FB4" w:rsidRDefault="00334FB4" w:rsidP="00334FB4">
      <w:pPr>
        <w:spacing w:line="278" w:lineRule="auto"/>
      </w:pPr>
      <w:r w:rsidRPr="00334FB4">
        <w:t>But when broken into steps, it becomes much more manageable.</w:t>
      </w:r>
    </w:p>
    <w:p w14:paraId="5100D11E" w14:textId="77777777" w:rsidR="00334FB4" w:rsidRPr="00334FB4" w:rsidRDefault="00334FB4" w:rsidP="00334FB4">
      <w:pPr>
        <w:spacing w:line="278" w:lineRule="auto"/>
      </w:pPr>
      <w:r w:rsidRPr="00334FB4">
        <w:t>In many ways, building a home is less about construction and more about planning, budgeting, and assembling the right team.</w:t>
      </w:r>
    </w:p>
    <w:p w14:paraId="0DEF5BDA" w14:textId="70A053D4" w:rsidR="002A2850" w:rsidRDefault="00334FB4" w:rsidP="00334FB4">
      <w:pPr>
        <w:pStyle w:val="Heading1"/>
      </w:pPr>
      <w:r>
        <w:t>Need a hand finding a piece of land to build on?</w:t>
      </w:r>
    </w:p>
    <w:p w14:paraId="560CE58B" w14:textId="74D21D81" w:rsidR="00334FB4" w:rsidRPr="00334FB4" w:rsidRDefault="00334FB4" w:rsidP="00334FB4">
      <w:r>
        <w:t>Let me know how I can help you. The MLS lists vacant land, but there is also a lot not listed. I can help you find owners and make offers. Call anytime to discuss.</w:t>
      </w:r>
    </w:p>
    <w:sectPr w:rsidR="00334FB4" w:rsidRPr="00334FB4" w:rsidSect="00E92033">
      <w:headerReference w:type="default" r:id="rId9"/>
      <w:footerReference w:type="default" r:id="rId10"/>
      <w:pgSz w:w="8352" w:h="14400" w:code="138"/>
      <w:pgMar w:top="1267" w:right="979" w:bottom="1440" w:left="907" w:header="0" w:footer="5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A276" w14:textId="77777777" w:rsidR="00500AF5" w:rsidRDefault="00500AF5" w:rsidP="00294483">
      <w:r>
        <w:separator/>
      </w:r>
    </w:p>
  </w:endnote>
  <w:endnote w:type="continuationSeparator" w:id="0">
    <w:p w14:paraId="0C06B4D0" w14:textId="77777777" w:rsidR="00500AF5" w:rsidRDefault="00500AF5" w:rsidP="0029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54D1" w14:textId="77777777" w:rsidR="00B77E9D" w:rsidRPr="003F66C6" w:rsidRDefault="00B77E9D" w:rsidP="00294483">
    <w:pPr>
      <w:pStyle w:val="Footer"/>
    </w:pPr>
    <w:r w:rsidRPr="003F66C6">
      <w:t>Your real estate agent for life!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5B6B" w14:textId="77777777" w:rsidR="00500AF5" w:rsidRDefault="00500AF5" w:rsidP="00294483">
      <w:r>
        <w:separator/>
      </w:r>
    </w:p>
  </w:footnote>
  <w:footnote w:type="continuationSeparator" w:id="0">
    <w:p w14:paraId="1C044EB1" w14:textId="77777777" w:rsidR="00500AF5" w:rsidRDefault="00500AF5" w:rsidP="0029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81" w:type="dxa"/>
      <w:tblInd w:w="-112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61"/>
      <w:gridCol w:w="6420"/>
    </w:tblGrid>
    <w:tr w:rsidR="008759A8" w14:paraId="67F9F323" w14:textId="77777777" w:rsidTr="00A7217A">
      <w:trPr>
        <w:trHeight w:val="1060"/>
      </w:trPr>
      <w:tc>
        <w:tcPr>
          <w:tcW w:w="5861" w:type="dxa"/>
        </w:tcPr>
        <w:p w14:paraId="58A34A1F" w14:textId="77777777" w:rsidR="008759A8" w:rsidRDefault="008759A8" w:rsidP="00294483">
          <w:pPr>
            <w:pStyle w:val="Header"/>
          </w:pPr>
          <w:r w:rsidRPr="008759A8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7C750F" wp14:editId="0B1F4778">
                    <wp:simplePos x="0" y="0"/>
                    <wp:positionH relativeFrom="column">
                      <wp:posOffset>14460</wp:posOffset>
                    </wp:positionH>
                    <wp:positionV relativeFrom="paragraph">
                      <wp:posOffset>416222</wp:posOffset>
                    </wp:positionV>
                    <wp:extent cx="3171463" cy="0"/>
                    <wp:effectExtent l="57150" t="38100" r="67310" b="95250"/>
                    <wp:wrapNone/>
                    <wp:docPr id="17" name="Straight Connector 17" descr="straight lin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3171463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4D3C9FF" id="Straight Connector 17" o:spid="_x0000_s1026" alt="straight line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2.75pt" to="250.8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HxrAEAAKUDAAAOAAAAZHJzL2Uyb0RvYy54bWysU8Fu2zAMvRfoPwi6N7bToSuMOD206HYY&#10;tmLrPkCVqViAJAqSFjt/P0pO3GEdVqDoRZBJvke+J3pzM1nD9hCiRtfxZlVzBk5ir92u4z8f7y+u&#10;OYtJuF4YdNDxA0R+sz0/24y+hTUOaHoIjEhcbEff8SEl31ZVlANYEVfowVFSYbAi0WfYVX0QI7Fb&#10;U63r+qoaMfQ+oIQYKXo3J/m28CsFMn1TKkJipuM0WypnKOdTPqvtRrS7IPyg5XEM8YYprNCOmi5U&#10;dyIJ9ivoF1RWy4ARVVpJtBUqpSUUDaSmqf9S82MQHooWMif6xab4frTy6/7WPQSyYfSxjf4hZBWT&#10;CpYpo/1netOiiyZlU7HtsNgGU2KSgpfNx+bD1SVn8pSrZopM5UNMnwAty5eOG+2yItGK/ZeYqC2V&#10;nkpy2Lgce56l3NLBwJz8DorpnnquC0lZE7g1ge0FPbCQElxq8qMSrXFUnWFKG7MA69eBx/oMhbJC&#10;C3j24r9dF0TpjC4tYKsdhn91T9NpZDXXnxyYdWcLnrA/lFcq1tAuFIXHvc3L9ud3gT//XdvfAAAA&#10;//8DAFBLAwQUAAYACAAAACEAjt2hDNsAAAAHAQAADwAAAGRycy9kb3ducmV2LnhtbEyOT0/CMBjG&#10;7yZ+h+Y18SYtM5tkrCNggpw4CCZey/q6LbZvl7bA4NNT40GPz588z69ajNawE/rQO5IwnQhgSI3T&#10;PbUSPvbrpxmwEBVpZRyhhAsGWNT3d5UqtTvTO552sWVphEKpJHQxDiXnoenQqjBxA1LKvpy3Kibp&#10;W669Oqdxa3gmRMGt6ik9dGrA1w6b793RSvBFuLytP7eb1T6KYpmt9GCuUcrHh3E5BxZxjH9l+MFP&#10;6FAnpoM7kg7MSMieU1FCkefAUpyL6Quww6/B64r/569vAAAA//8DAFBLAQItABQABgAIAAAAIQC2&#10;gziS/gAAAOEBAAATAAAAAAAAAAAAAAAAAAAAAABbQ29udGVudF9UeXBlc10ueG1sUEsBAi0AFAAG&#10;AAgAAAAhADj9If/WAAAAlAEAAAsAAAAAAAAAAAAAAAAALwEAAF9yZWxzLy5yZWxzUEsBAi0AFAAG&#10;AAgAAAAhAJSEYfGsAQAApQMAAA4AAAAAAAAAAAAAAAAALgIAAGRycy9lMm9Eb2MueG1sUEsBAi0A&#10;FAAGAAgAAAAhAI7doQzbAAAABwEAAA8AAAAAAAAAAAAAAAAABgQAAGRycy9kb3ducmV2LnhtbFBL&#10;BQYAAAAABAAEAPMAAAAOBQAAAAA=&#10;" strokecolor="#94b6d2 [3204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</w:tc>
      <w:tc>
        <w:tcPr>
          <w:tcW w:w="6420" w:type="dxa"/>
        </w:tcPr>
        <w:p w14:paraId="0B5F7436" w14:textId="109DAC70" w:rsidR="008759A8" w:rsidRDefault="0046081E" w:rsidP="009A24BA">
          <w:pPr>
            <w:pStyle w:val="Header"/>
            <w:tabs>
              <w:tab w:val="left" w:pos="4217"/>
            </w:tabs>
          </w:pPr>
          <w:r w:rsidRPr="00C6323A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8239" behindDoc="1" locked="0" layoutInCell="1" allowOverlap="1" wp14:anchorId="42288397" wp14:editId="274D1E82">
                    <wp:simplePos x="0" y="0"/>
                    <wp:positionH relativeFrom="column">
                      <wp:posOffset>2821048</wp:posOffset>
                    </wp:positionH>
                    <wp:positionV relativeFrom="paragraph">
                      <wp:posOffset>-69448</wp:posOffset>
                    </wp:positionV>
                    <wp:extent cx="1191260" cy="660400"/>
                    <wp:effectExtent l="0" t="0" r="8890" b="6350"/>
                    <wp:wrapNone/>
                    <wp:docPr id="15" name="Rectangle: Single Corner Snipped 15" descr="colored 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 flipV="1">
                              <a:off x="0" y="0"/>
                              <a:ext cx="1191260" cy="660400"/>
                            </a:xfrm>
                            <a:prstGeom prst="snip1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C3CB1A" w14:textId="77777777" w:rsidR="008759A8" w:rsidRPr="008759A8" w:rsidRDefault="008759A8" w:rsidP="00294483">
                                <w:pPr>
                                  <w:pStyle w:val="Subtitle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2288397" id="Rectangle: Single Corner Snipped 15" o:spid="_x0000_s1027" alt="colored rectangle" style="position:absolute;margin-left:222.15pt;margin-top:-5.45pt;width:93.8pt;height:52pt;flip:x y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1260,66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nBkAIAAJQFAAAOAAAAZHJzL2Uyb0RvYy54bWysVN9v0zAQfkfif7D8zpJUXWHV0qnaNECa&#10;xrQN9uw6dmtk+4ztNil/PWcnaTfgZYg8RHe+X77vvvP5RWc02QkfFNiaViclJcJyaJRd1/Tr4/W7&#10;D5SEyGzDNFhR070I9GLx9s156+ZiAhvQjfAEk9gwb11NNzG6eVEEvhGGhRNwwqJRgjcsourXReNZ&#10;i9mNLiZlOSta8I3zwEUIeHrVG+ki55dS8PhFyiAi0TXFu8X89/m/Sv9icc7ma8/cRvHhGuwfbmGY&#10;slj0kOqKRUa2Xv2RyijuIYCMJxxMAVIqLnIP2E1V/tbNw4Y5kXtBcII7wBT+X1p+u3twdx5haF2Y&#10;BxRTF530hkit3CecKc3StyQlG96ZdBnA/QFA0UXC8bCqzqrJDHHmaJvNymmZES76jCna+RA/CjAk&#10;CTUNVrnqHqeUU7PdTYgZxYZYZpAurPmO5Y3GmeyYJqclfmlmmHFwRmnMmSIDaNVcK62zklgkLrUn&#10;GFzT2E2G2Bde2iZfCymqT51OiiMeWYp7LZKftvdCEtVkCPoifr1KNXpWIe2x/5FbeLsckBwl5n9l&#10;7BCSokUm8yvjD0G5Pth4iDfKgs+g51U7gqRjNYAke/8Rih6AhEXsVt1AmBU0+ztsHfrFCo5fKxzs&#10;DQvxjnmcGmKBr0P8gj+poa0pDBIlG/A//3ae/JHgaKWkxc1ElvzYMi8o0Z8tUv+smk7TKmdlevp+&#10;gop/blk9t9ituQQcPtIYb5fF5B/1KEoP5gkfkWWqiiZmOdauKY9+VC5jP1t8hrhYLrMbrq9j8cY+&#10;OD5uRuLhY/fEvBvYHXEvbmHc4oGyPcWOvmk0FpbbCFLFZEwQ97gOCq4+Si/elud69jo+potfAAAA&#10;//8DAFBLAwQUAAYACAAAACEAQ1qvI+EAAAAKAQAADwAAAGRycy9kb3ducmV2LnhtbEyPwU7DMAyG&#10;70i8Q2Qkblta2hVWmk6ABkdgg0tvWWPaak1SJVlb9vSYE9xs+dPv7y82s+7ZiM531giIlxEwNLVV&#10;nWkEfH48L+6A+SCNkr01KOAbPWzKy4tC5spOZofjPjSMQozPpYA2hCHn3NctaumXdkBDty/rtAy0&#10;uoYrJycK1z2/iaKMa9kZ+tDKAZ9arI/7kxZw3lXV4/vby6vj43F7e85W03ZVCXF9NT/cAws4hz8Y&#10;fvVJHUpyOtiTUZ71AtI0TQgVsIijNTAisiSm4SBgncTAy4L/r1D+AAAA//8DAFBLAQItABQABgAI&#10;AAAAIQC2gziS/gAAAOEBAAATAAAAAAAAAAAAAAAAAAAAAABbQ29udGVudF9UeXBlc10ueG1sUEsB&#10;Ai0AFAAGAAgAAAAhADj9If/WAAAAlAEAAAsAAAAAAAAAAAAAAAAALwEAAF9yZWxzLy5yZWxzUEsB&#10;Ai0AFAAGAAgAAAAhAGIpqcGQAgAAlAUAAA4AAAAAAAAAAAAAAAAALgIAAGRycy9lMm9Eb2MueG1s&#10;UEsBAi0AFAAGAAgAAAAhAENaryPhAAAACgEAAA8AAAAAAAAAAAAAAAAA6gQAAGRycy9kb3ducmV2&#10;LnhtbFBLBQYAAAAABAAEAPMAAAD4BQAAAAA=&#10;" adj="-11796480,,5400" path="m,l861060,r330200,330200l1191260,660400,,660400,,xe" fillcolor="#775f55 [3215]" stroked="f">
                    <v:stroke joinstyle="miter"/>
                    <v:formulas/>
                    <v:path arrowok="t" o:connecttype="custom" o:connectlocs="0,0;861060,0;1191260,330200;1191260,660400;0,660400;0,0" o:connectangles="0,0,0,0,0,0" textboxrect="0,0,1191260,660400"/>
                    <v:textbox>
                      <w:txbxContent>
                        <w:p w14:paraId="4BC3CB1A" w14:textId="77777777" w:rsidR="008759A8" w:rsidRPr="008759A8" w:rsidRDefault="008759A8" w:rsidP="00294483">
                          <w:pPr>
                            <w:pStyle w:val="Subtitle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476F7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983538" wp14:editId="6E3E96EF">
                    <wp:simplePos x="0" y="0"/>
                    <wp:positionH relativeFrom="column">
                      <wp:posOffset>3294380</wp:posOffset>
                    </wp:positionH>
                    <wp:positionV relativeFrom="paragraph">
                      <wp:posOffset>139700</wp:posOffset>
                    </wp:positionV>
                    <wp:extent cx="544830" cy="419100"/>
                    <wp:effectExtent l="0" t="0" r="7620" b="0"/>
                    <wp:wrapNone/>
                    <wp:docPr id="20" name="Text Box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4830" cy="419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CD2BF1" w14:textId="77777777" w:rsidR="00D476F7" w:rsidRPr="0046081E" w:rsidRDefault="00D476F7" w:rsidP="00294483">
                                <w:pPr>
                                  <w:pStyle w:val="Subtitle"/>
                                </w:pPr>
                                <w:r w:rsidRPr="0046081E">
                                  <w:fldChar w:fldCharType="begin"/>
                                </w:r>
                                <w:r w:rsidRPr="0046081E">
                                  <w:instrText xml:space="preserve"> PAGE  \* Arabic  \* MERGEFORMAT </w:instrText>
                                </w:r>
                                <w:r w:rsidRPr="0046081E">
                                  <w:fldChar w:fldCharType="separate"/>
                                </w:r>
                                <w:r w:rsidR="00E16E08">
                                  <w:rPr>
                                    <w:noProof/>
                                  </w:rPr>
                                  <w:t>5</w:t>
                                </w:r>
                                <w:r w:rsidRPr="0046081E"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98353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28" type="#_x0000_t202" style="position:absolute;margin-left:259.4pt;margin-top:11pt;width:42.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7vQYQIAADMFAAAOAAAAZHJzL2Uyb0RvYy54bWysVE1v2zAMvQ/YfxB0X+y0adEFdYqsRYYB&#10;QVs0HXpWZKkxJosapcTOfv0o2U6CbpcOu8i0+Pj1SOr6pq0N2yn0FdiCj0c5Z8pKKCv7WvDvz4tP&#10;V5z5IGwpDFhV8L3y/Gb28cN146bqDDZgSoWMnFg/bVzBNyG4aZZ5uVG18CNwypJSA9Yi0C++ZiWK&#10;hrzXJjvL88usASwdglTe0+1dp+Sz5F9rJcOD1l4FZgpOuYV0YjrX8cxm12L6isJtKtmnIf4hi1pU&#10;loIeXN2JINgWqz9c1ZVE8KDDSEKdgdaVVKkGqmacv6lmtRFOpVqIHO8ONPn/51be71buEVlov0BL&#10;DYyENM5PPV3GelqNdfxSpoz0ROH+QJtqA5N0eTGZXJ2TRpJqMv48zhOt2dHYoQ9fFdQsCgVH6koi&#10;S+yWPlBAgg6QGMvCojImdcZY1hT88vwiTwYHDVkYG7Eq9bh3c0w8SWFvVMQY+6Q0q8qUf7xI06Vu&#10;DbKdoLkQUiobUunJL6EjSlMS7zHs8ces3mPc1TFEBhsOxnVlAVP1b9Iufwwp6w5PRJ7UHcXQrlsq&#10;/KSvayj31G6EbhO8k4uKmrIUPjwKpNGnPtI6hwc6tAEiH3qJsw3gr7/dRzxNJGk5a2iVCu5/bgUq&#10;zsw3S7Ma924QcBDWg2C39S1QF8b0UDiZRDLAYAZRI9QvtOXzGIVUwkqKVfD1IN6GbqHplZBqPk8g&#10;2i4nwtKunIyuY1PiiD23LwJdP4eBBvgehiUT0zfj2GGjpYX5NoCu0qxGXjsWe75pM9MI969IXP3T&#10;/4Q6vnWz3wAAAP//AwBQSwMEFAAGAAgAAAAhAAWSzfXgAAAACQEAAA8AAABkcnMvZG93bnJldi54&#10;bWxMj81OwzAQhO9IvIO1SNyonUCjKI1TISqEkDjQAj078ZJEje0odn7K07OcynE0o5lv8u1iOjbh&#10;4FtnJUQrAQxt5XRrawmfH893KTAflNWqcxYlnNHDtri+ylWm3Wz3OB1CzajE+kxJaELoM8591aBR&#10;fuV6tOR9u8GoQHKouR7UTOWm47EQCTeqtbTQqB6fGqxOh9FIeP8pv5K343ied6+7aY+nl3Ed3Ut5&#10;e7M8boAFXMIlDH/4hA4FMZVutNqzTsI6Sgk9SIhj+kSBRDwkwEoJaSqAFzn//6D4BQAA//8DAFBL&#10;AQItABQABgAIAAAAIQC2gziS/gAAAOEBAAATAAAAAAAAAAAAAAAAAAAAAABbQ29udGVudF9UeXBl&#10;c10ueG1sUEsBAi0AFAAGAAgAAAAhADj9If/WAAAAlAEAAAsAAAAAAAAAAAAAAAAALwEAAF9yZWxz&#10;Ly5yZWxzUEsBAi0AFAAGAAgAAAAhADEvu9BhAgAAMwUAAA4AAAAAAAAAAAAAAAAALgIAAGRycy9l&#10;Mm9Eb2MueG1sUEsBAi0AFAAGAAgAAAAhAAWSzfXgAAAACQEAAA8AAAAAAAAAAAAAAAAAuwQAAGRy&#10;cy9kb3ducmV2LnhtbFBLBQYAAAAABAAEAPMAAADIBQAAAAA=&#10;" filled="f" stroked="f" strokeweight=".5pt">
                    <v:textbox inset="0,0,0,0">
                      <w:txbxContent>
                        <w:p w14:paraId="6ACD2BF1" w14:textId="77777777" w:rsidR="00D476F7" w:rsidRPr="0046081E" w:rsidRDefault="00D476F7" w:rsidP="00294483">
                          <w:pPr>
                            <w:pStyle w:val="Subtitle"/>
                          </w:pPr>
                          <w:r w:rsidRPr="0046081E">
                            <w:fldChar w:fldCharType="begin"/>
                          </w:r>
                          <w:r w:rsidRPr="0046081E">
                            <w:instrText xml:space="preserve"> PAGE  \* Arabic  \* MERGEFORMAT </w:instrText>
                          </w:r>
                          <w:r w:rsidRPr="0046081E">
                            <w:fldChar w:fldCharType="separate"/>
                          </w:r>
                          <w:r w:rsidR="00E16E08">
                            <w:rPr>
                              <w:noProof/>
                            </w:rPr>
                            <w:t>5</w:t>
                          </w:r>
                          <w:r w:rsidRPr="0046081E"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A24BA">
            <w:tab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578"/>
    <w:multiLevelType w:val="multilevel"/>
    <w:tmpl w:val="EE64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07C64"/>
    <w:multiLevelType w:val="multilevel"/>
    <w:tmpl w:val="D470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F37B7"/>
    <w:multiLevelType w:val="multilevel"/>
    <w:tmpl w:val="65D6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F4CD0"/>
    <w:multiLevelType w:val="multilevel"/>
    <w:tmpl w:val="01A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43CD0"/>
    <w:multiLevelType w:val="multilevel"/>
    <w:tmpl w:val="7B82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32B9D"/>
    <w:multiLevelType w:val="hybridMultilevel"/>
    <w:tmpl w:val="6614790A"/>
    <w:lvl w:ilvl="0" w:tplc="EAB6DB1A">
      <w:start w:val="1"/>
      <w:numFmt w:val="bullet"/>
      <w:pStyle w:val="ListNumber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592E3F"/>
    <w:multiLevelType w:val="multilevel"/>
    <w:tmpl w:val="AE36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C2730"/>
    <w:multiLevelType w:val="multilevel"/>
    <w:tmpl w:val="3464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33A60"/>
    <w:multiLevelType w:val="multilevel"/>
    <w:tmpl w:val="7328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847F8"/>
    <w:multiLevelType w:val="multilevel"/>
    <w:tmpl w:val="4EB0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C14EB"/>
    <w:multiLevelType w:val="multilevel"/>
    <w:tmpl w:val="B0B20D5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94B6D2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94B6D2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94B6D2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94B6D2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94B6D2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94B6D2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94B6D2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94B6D2" w:themeColor="accent1"/>
      </w:rPr>
    </w:lvl>
  </w:abstractNum>
  <w:abstractNum w:abstractNumId="11" w15:restartNumberingAfterBreak="0">
    <w:nsid w:val="71720080"/>
    <w:multiLevelType w:val="multilevel"/>
    <w:tmpl w:val="9A54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64977"/>
    <w:multiLevelType w:val="multilevel"/>
    <w:tmpl w:val="624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037FF"/>
    <w:multiLevelType w:val="multilevel"/>
    <w:tmpl w:val="DEC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452581">
    <w:abstractNumId w:val="10"/>
  </w:num>
  <w:num w:numId="2" w16cid:durableId="1325208776">
    <w:abstractNumId w:val="5"/>
  </w:num>
  <w:num w:numId="3" w16cid:durableId="1288508454">
    <w:abstractNumId w:val="12"/>
  </w:num>
  <w:num w:numId="4" w16cid:durableId="923413558">
    <w:abstractNumId w:val="3"/>
  </w:num>
  <w:num w:numId="5" w16cid:durableId="195971639">
    <w:abstractNumId w:val="8"/>
  </w:num>
  <w:num w:numId="6" w16cid:durableId="1422263501">
    <w:abstractNumId w:val="9"/>
  </w:num>
  <w:num w:numId="7" w16cid:durableId="1473137763">
    <w:abstractNumId w:val="7"/>
  </w:num>
  <w:num w:numId="8" w16cid:durableId="584345406">
    <w:abstractNumId w:val="6"/>
  </w:num>
  <w:num w:numId="9" w16cid:durableId="585922837">
    <w:abstractNumId w:val="2"/>
  </w:num>
  <w:num w:numId="10" w16cid:durableId="164630185">
    <w:abstractNumId w:val="13"/>
  </w:num>
  <w:num w:numId="11" w16cid:durableId="74980460">
    <w:abstractNumId w:val="4"/>
  </w:num>
  <w:num w:numId="12" w16cid:durableId="1439518644">
    <w:abstractNumId w:val="1"/>
  </w:num>
  <w:num w:numId="13" w16cid:durableId="1874420065">
    <w:abstractNumId w:val="11"/>
  </w:num>
  <w:num w:numId="14" w16cid:durableId="192872720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C2"/>
    <w:rsid w:val="0002111D"/>
    <w:rsid w:val="00027121"/>
    <w:rsid w:val="000637BD"/>
    <w:rsid w:val="00084CD0"/>
    <w:rsid w:val="000F1FB7"/>
    <w:rsid w:val="00150D32"/>
    <w:rsid w:val="00184B35"/>
    <w:rsid w:val="001865F2"/>
    <w:rsid w:val="001C3D19"/>
    <w:rsid w:val="001E0C82"/>
    <w:rsid w:val="001E59F3"/>
    <w:rsid w:val="002063EE"/>
    <w:rsid w:val="00215DEF"/>
    <w:rsid w:val="00224AD1"/>
    <w:rsid w:val="00226FF2"/>
    <w:rsid w:val="00260DC2"/>
    <w:rsid w:val="00294483"/>
    <w:rsid w:val="002A2850"/>
    <w:rsid w:val="002D3D66"/>
    <w:rsid w:val="00334FB4"/>
    <w:rsid w:val="00342438"/>
    <w:rsid w:val="00342940"/>
    <w:rsid w:val="00361CCF"/>
    <w:rsid w:val="003949A1"/>
    <w:rsid w:val="00395A75"/>
    <w:rsid w:val="003E274D"/>
    <w:rsid w:val="003E2DD7"/>
    <w:rsid w:val="003E5660"/>
    <w:rsid w:val="003F429C"/>
    <w:rsid w:val="003F5209"/>
    <w:rsid w:val="003F66C6"/>
    <w:rsid w:val="0041464A"/>
    <w:rsid w:val="00421EBC"/>
    <w:rsid w:val="004340CF"/>
    <w:rsid w:val="0046081E"/>
    <w:rsid w:val="004731A6"/>
    <w:rsid w:val="004828C2"/>
    <w:rsid w:val="00483212"/>
    <w:rsid w:val="004B652C"/>
    <w:rsid w:val="004C1514"/>
    <w:rsid w:val="00500AF5"/>
    <w:rsid w:val="0055235A"/>
    <w:rsid w:val="00557EFB"/>
    <w:rsid w:val="005704FD"/>
    <w:rsid w:val="0057505F"/>
    <w:rsid w:val="00577305"/>
    <w:rsid w:val="005777E1"/>
    <w:rsid w:val="005C2E0B"/>
    <w:rsid w:val="005F0CC1"/>
    <w:rsid w:val="006073CE"/>
    <w:rsid w:val="00617AB6"/>
    <w:rsid w:val="0064265F"/>
    <w:rsid w:val="00666DA1"/>
    <w:rsid w:val="00680DD2"/>
    <w:rsid w:val="00697843"/>
    <w:rsid w:val="006A0132"/>
    <w:rsid w:val="006C7123"/>
    <w:rsid w:val="006D71D1"/>
    <w:rsid w:val="007246A8"/>
    <w:rsid w:val="00740A36"/>
    <w:rsid w:val="00744F85"/>
    <w:rsid w:val="00760843"/>
    <w:rsid w:val="00777095"/>
    <w:rsid w:val="007A470B"/>
    <w:rsid w:val="007B0DFA"/>
    <w:rsid w:val="007E5E59"/>
    <w:rsid w:val="007F16AE"/>
    <w:rsid w:val="00815EA6"/>
    <w:rsid w:val="00823D33"/>
    <w:rsid w:val="00856A56"/>
    <w:rsid w:val="008573B6"/>
    <w:rsid w:val="008759A8"/>
    <w:rsid w:val="008915CD"/>
    <w:rsid w:val="008B29AC"/>
    <w:rsid w:val="008B46AB"/>
    <w:rsid w:val="008C6602"/>
    <w:rsid w:val="008D1ACE"/>
    <w:rsid w:val="008D6C75"/>
    <w:rsid w:val="008E466D"/>
    <w:rsid w:val="008E707B"/>
    <w:rsid w:val="009210A6"/>
    <w:rsid w:val="00924378"/>
    <w:rsid w:val="00944D7A"/>
    <w:rsid w:val="009576F5"/>
    <w:rsid w:val="00986086"/>
    <w:rsid w:val="009A0F76"/>
    <w:rsid w:val="009A24BA"/>
    <w:rsid w:val="009D0191"/>
    <w:rsid w:val="009E0E86"/>
    <w:rsid w:val="00A03314"/>
    <w:rsid w:val="00A03BCD"/>
    <w:rsid w:val="00A04137"/>
    <w:rsid w:val="00A16200"/>
    <w:rsid w:val="00A23B7D"/>
    <w:rsid w:val="00A46868"/>
    <w:rsid w:val="00A5604C"/>
    <w:rsid w:val="00A71407"/>
    <w:rsid w:val="00A7217A"/>
    <w:rsid w:val="00A86068"/>
    <w:rsid w:val="00A91D75"/>
    <w:rsid w:val="00AC343A"/>
    <w:rsid w:val="00AF7B50"/>
    <w:rsid w:val="00B01632"/>
    <w:rsid w:val="00B057EC"/>
    <w:rsid w:val="00B25AF4"/>
    <w:rsid w:val="00B37582"/>
    <w:rsid w:val="00B420DD"/>
    <w:rsid w:val="00B47A8B"/>
    <w:rsid w:val="00B66995"/>
    <w:rsid w:val="00B72CDE"/>
    <w:rsid w:val="00B77E9D"/>
    <w:rsid w:val="00BD6E76"/>
    <w:rsid w:val="00C06804"/>
    <w:rsid w:val="00C50FEA"/>
    <w:rsid w:val="00C52740"/>
    <w:rsid w:val="00C5426E"/>
    <w:rsid w:val="00C6323A"/>
    <w:rsid w:val="00C87193"/>
    <w:rsid w:val="00CA70E9"/>
    <w:rsid w:val="00CB27A1"/>
    <w:rsid w:val="00CC5B6A"/>
    <w:rsid w:val="00CD4C8A"/>
    <w:rsid w:val="00CE72D9"/>
    <w:rsid w:val="00D00C47"/>
    <w:rsid w:val="00D01DB8"/>
    <w:rsid w:val="00D45712"/>
    <w:rsid w:val="00D476F7"/>
    <w:rsid w:val="00D55CBC"/>
    <w:rsid w:val="00D8631A"/>
    <w:rsid w:val="00D87CD8"/>
    <w:rsid w:val="00DF1CFA"/>
    <w:rsid w:val="00E02462"/>
    <w:rsid w:val="00E16E08"/>
    <w:rsid w:val="00E174A5"/>
    <w:rsid w:val="00E43ACA"/>
    <w:rsid w:val="00E523C3"/>
    <w:rsid w:val="00E5388E"/>
    <w:rsid w:val="00E6016B"/>
    <w:rsid w:val="00E60695"/>
    <w:rsid w:val="00E92033"/>
    <w:rsid w:val="00E94B95"/>
    <w:rsid w:val="00EA77D4"/>
    <w:rsid w:val="00ED6905"/>
    <w:rsid w:val="00EF08BD"/>
    <w:rsid w:val="00EF64C7"/>
    <w:rsid w:val="00F04F63"/>
    <w:rsid w:val="00F400D5"/>
    <w:rsid w:val="00F72305"/>
    <w:rsid w:val="00F873AC"/>
    <w:rsid w:val="00FA086D"/>
    <w:rsid w:val="00FA5302"/>
    <w:rsid w:val="00FC33F4"/>
    <w:rsid w:val="00FD3635"/>
    <w:rsid w:val="00FE0D74"/>
    <w:rsid w:val="00FE3D2C"/>
    <w:rsid w:val="00FE6CF5"/>
    <w:rsid w:val="00FF3195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6DE64E"/>
  <w15:docId w15:val="{42F1E49B-9773-4641-9176-16BEAEC1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8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1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483"/>
    <w:pPr>
      <w:spacing w:before="0" w:after="160" w:line="312" w:lineRule="auto"/>
    </w:pPr>
    <w:rPr>
      <w:rFonts w:ascii="Aptos SemiBold" w:hAnsi="Aptos SemiBol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6C6"/>
    <w:pPr>
      <w:pBdr>
        <w:top w:val="single" w:sz="24" w:space="0" w:color="548AB7" w:themeColor="accent1" w:themeShade="BF"/>
        <w:left w:val="single" w:sz="24" w:space="0" w:color="548AB7" w:themeColor="accent1" w:themeShade="BF"/>
        <w:bottom w:val="single" w:sz="24" w:space="0" w:color="548AB7" w:themeColor="accent1" w:themeShade="BF"/>
        <w:right w:val="single" w:sz="24" w:space="0" w:color="548AB7" w:themeColor="accent1" w:themeShade="BF"/>
      </w:pBdr>
      <w:shd w:val="clear" w:color="auto" w:fill="548AB7" w:themeFill="accent1" w:themeFillShade="BF"/>
      <w:spacing w:after="24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66D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before="240" w:after="120"/>
      <w:outlineLvl w:val="1"/>
    </w:pPr>
    <w:rPr>
      <w:b/>
      <w:bCs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483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4483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483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483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483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48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48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ind w:left="29" w:right="144"/>
    </w:pPr>
    <w:rPr>
      <w:color w:val="548AB7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Pr>
      <w:color w:val="548AB7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483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customStyle="1" w:styleId="Page">
    <w:name w:val="Page"/>
    <w:basedOn w:val="Normal"/>
    <w:next w:val="Normal"/>
    <w:uiPriority w:val="97"/>
    <w:unhideWhenUsed/>
    <w:pPr>
      <w:spacing w:after="40" w:line="240" w:lineRule="auto"/>
    </w:pPr>
    <w:rPr>
      <w:sz w:val="36"/>
    </w:rPr>
  </w:style>
  <w:style w:type="paragraph" w:styleId="Header">
    <w:name w:val="header"/>
    <w:basedOn w:val="Normal"/>
    <w:link w:val="HeaderChar"/>
    <w:uiPriority w:val="99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94483"/>
    <w:rPr>
      <w:caps/>
      <w:color w:val="345C7D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294483"/>
    <w:pPr>
      <w:spacing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4483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uiPriority w:val="22"/>
    <w:qFormat/>
    <w:rsid w:val="00294483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294483"/>
    <w:rPr>
      <w:caps/>
      <w:color w:val="595959" w:themeColor="text1" w:themeTint="A6"/>
      <w:spacing w:val="10"/>
      <w:sz w:val="21"/>
      <w:szCs w:val="21"/>
    </w:rPr>
  </w:style>
  <w:style w:type="paragraph" w:styleId="NoSpacing">
    <w:name w:val="No Spacing"/>
    <w:link w:val="NoSpacingChar"/>
    <w:uiPriority w:val="1"/>
    <w:qFormat/>
    <w:rsid w:val="00294483"/>
    <w:pPr>
      <w:spacing w:after="0" w:line="240" w:lineRule="auto"/>
    </w:pPr>
  </w:style>
  <w:style w:type="paragraph" w:customStyle="1" w:styleId="ContactInfo">
    <w:name w:val="Contact Info"/>
    <w:basedOn w:val="Normal"/>
    <w:uiPriority w:val="5"/>
    <w:pPr>
      <w:spacing w:line="240" w:lineRule="auto"/>
      <w:ind w:left="29" w:right="144"/>
    </w:pPr>
    <w:rPr>
      <w:color w:val="548AB7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F66C6"/>
    <w:rPr>
      <w:rFonts w:ascii="Aptos SemiBold" w:hAnsi="Aptos SemiBold"/>
      <w:caps/>
      <w:color w:val="FFFFFF" w:themeColor="background1"/>
      <w:spacing w:val="15"/>
      <w:sz w:val="22"/>
      <w:szCs w:val="22"/>
      <w:shd w:val="clear" w:color="auto" w:fill="548AB7" w:themeFill="accent1" w:themeFill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294483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8E466D"/>
    <w:rPr>
      <w:rFonts w:ascii="Aptos SemiBold" w:hAnsi="Aptos SemiBold"/>
      <w:b/>
      <w:bCs/>
      <w:caps/>
      <w:spacing w:val="15"/>
      <w:sz w:val="24"/>
      <w:shd w:val="clear" w:color="auto" w:fill="E9F0F6" w:themeFill="accent1" w:themeFillTint="33"/>
    </w:rPr>
  </w:style>
  <w:style w:type="paragraph" w:styleId="Quote">
    <w:name w:val="Quote"/>
    <w:basedOn w:val="Normal"/>
    <w:next w:val="Normal"/>
    <w:link w:val="QuoteChar"/>
    <w:uiPriority w:val="29"/>
    <w:qFormat/>
    <w:rsid w:val="00294483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4483"/>
    <w:rPr>
      <w:i/>
      <w:iCs/>
      <w:sz w:val="24"/>
      <w:szCs w:val="24"/>
    </w:rPr>
  </w:style>
  <w:style w:type="paragraph" w:styleId="Signature">
    <w:name w:val="Signature"/>
    <w:basedOn w:val="Normal"/>
    <w:link w:val="SignatureChar"/>
    <w:uiPriority w:val="8"/>
    <w:unhideWhenUsed/>
    <w:rsid w:val="00E523C3"/>
    <w:pPr>
      <w:spacing w:before="720"/>
    </w:pPr>
    <w:rPr>
      <w:b/>
      <w:kern w:val="20"/>
    </w:rPr>
  </w:style>
  <w:style w:type="character" w:customStyle="1" w:styleId="SignatureChar">
    <w:name w:val="Signature Char"/>
    <w:basedOn w:val="DefaultParagraphFont"/>
    <w:link w:val="Signature"/>
    <w:uiPriority w:val="8"/>
    <w:rsid w:val="00E523C3"/>
    <w:rPr>
      <w:b/>
      <w:color w:val="000000" w:themeColor="text1"/>
      <w:kern w:val="20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uiPriority w:val="11"/>
    <w:rsid w:val="002063EE"/>
    <w:pPr>
      <w:numPr>
        <w:numId w:val="1"/>
      </w:numPr>
      <w:spacing w:before="40" w:after="40" w:line="288" w:lineRule="auto"/>
    </w:pPr>
    <w:rPr>
      <w:szCs w:val="22"/>
      <w:lang w:eastAsia="en-US"/>
    </w:rPr>
  </w:style>
  <w:style w:type="paragraph" w:styleId="ListNumber">
    <w:name w:val="List Number"/>
    <w:basedOn w:val="ListNumber2"/>
    <w:uiPriority w:val="9"/>
    <w:unhideWhenUsed/>
    <w:rsid w:val="00D476F7"/>
  </w:style>
  <w:style w:type="paragraph" w:styleId="ListNumber2">
    <w:name w:val="List Number 2"/>
    <w:basedOn w:val="Normal"/>
    <w:uiPriority w:val="10"/>
    <w:rsid w:val="001865F2"/>
    <w:pPr>
      <w:numPr>
        <w:numId w:val="2"/>
      </w:numPr>
    </w:pPr>
  </w:style>
  <w:style w:type="table" w:customStyle="1" w:styleId="FinancialTable">
    <w:name w:val="Financial Table"/>
    <w:basedOn w:val="TableNormal"/>
    <w:uiPriority w:val="99"/>
    <w:rsid w:val="00944D7A"/>
    <w:pPr>
      <w:spacing w:before="60" w:after="60" w:line="240" w:lineRule="auto"/>
      <w:jc w:val="right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360" w:type="dxa"/>
      </w:tblCellMar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pPr>
        <w:wordWrap/>
        <w:jc w:val="left"/>
      </w:pPr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Organization">
    <w:name w:val="Organization"/>
    <w:basedOn w:val="Normal"/>
    <w:uiPriority w:val="4"/>
    <w:pPr>
      <w:spacing w:after="60" w:line="240" w:lineRule="auto"/>
      <w:ind w:left="-2318" w:right="29"/>
    </w:pPr>
    <w:rPr>
      <w:b/>
      <w:bCs/>
      <w:color w:val="548AB7" w:themeColor="accent1" w:themeShade="BF"/>
      <w:sz w:val="36"/>
    </w:rPr>
  </w:style>
  <w:style w:type="paragraph" w:styleId="Caption">
    <w:name w:val="caption"/>
    <w:basedOn w:val="Normal"/>
    <w:next w:val="Normal"/>
    <w:uiPriority w:val="35"/>
    <w:unhideWhenUsed/>
    <w:qFormat/>
    <w:rsid w:val="00294483"/>
    <w:rPr>
      <w:b/>
      <w:bCs/>
      <w:color w:val="548AB7" w:themeColor="accent1" w:themeShade="BF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483"/>
    <w:pPr>
      <w:spacing w:before="240" w:after="240" w:line="240" w:lineRule="auto"/>
      <w:ind w:left="1080" w:right="1080"/>
      <w:jc w:val="center"/>
    </w:pPr>
    <w:rPr>
      <w:color w:val="94B6D2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483"/>
    <w:rPr>
      <w:color w:val="94B6D2" w:themeColor="accent1"/>
      <w:sz w:val="24"/>
      <w:szCs w:val="24"/>
    </w:rPr>
  </w:style>
  <w:style w:type="paragraph" w:customStyle="1" w:styleId="Emphasis2">
    <w:name w:val="Emphasis 2"/>
    <w:basedOn w:val="Normal"/>
    <w:link w:val="Emphasis2Char"/>
    <w:uiPriority w:val="8"/>
    <w:rsid w:val="002063EE"/>
    <w:pPr>
      <w:spacing w:before="240" w:line="288" w:lineRule="auto"/>
    </w:pPr>
    <w:rPr>
      <w:b/>
      <w:spacing w:val="20"/>
    </w:rPr>
  </w:style>
  <w:style w:type="character" w:customStyle="1" w:styleId="Emphasis2Char">
    <w:name w:val="Emphasis 2 Char"/>
    <w:basedOn w:val="DefaultParagraphFont"/>
    <w:link w:val="Emphasis2"/>
    <w:uiPriority w:val="8"/>
    <w:rsid w:val="002063EE"/>
    <w:rPr>
      <w:b/>
      <w:color w:val="000000" w:themeColor="text1"/>
      <w:spacing w:val="2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523C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523C3"/>
    <w:rPr>
      <w:color w:val="F7B615" w:themeColor="hyperlink"/>
      <w:u w:val="single"/>
    </w:rPr>
  </w:style>
  <w:style w:type="table" w:styleId="ListTable1Light-Accent6">
    <w:name w:val="List Table 1 Light Accent 6"/>
    <w:basedOn w:val="TableNormal"/>
    <w:uiPriority w:val="46"/>
    <w:rsid w:val="002063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character" w:styleId="IntenseEmphasis">
    <w:name w:val="Intense Emphasis"/>
    <w:uiPriority w:val="21"/>
    <w:qFormat/>
    <w:rsid w:val="00294483"/>
    <w:rPr>
      <w:b/>
      <w:bCs/>
      <w:caps/>
      <w:color w:val="345C7D" w:themeColor="accent1" w:themeShade="7F"/>
      <w:spacing w:val="10"/>
    </w:rPr>
  </w:style>
  <w:style w:type="character" w:customStyle="1" w:styleId="Heading4Char">
    <w:name w:val="Heading 4 Char"/>
    <w:basedOn w:val="DefaultParagraphFont"/>
    <w:link w:val="Heading4"/>
    <w:uiPriority w:val="9"/>
    <w:rsid w:val="00294483"/>
    <w:rPr>
      <w:caps/>
      <w:color w:val="548AB7" w:themeColor="accent1" w:themeShade="BF"/>
      <w:spacing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B057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3D19"/>
    <w:rPr>
      <w:color w:val="704404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483"/>
    <w:rPr>
      <w:caps/>
      <w:color w:val="548AB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483"/>
    <w:rPr>
      <w:caps/>
      <w:color w:val="548AB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483"/>
    <w:rPr>
      <w:caps/>
      <w:color w:val="548AB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48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483"/>
    <w:rPr>
      <w:i/>
      <w:iCs/>
      <w:caps/>
      <w:spacing w:val="10"/>
      <w:sz w:val="18"/>
      <w:szCs w:val="18"/>
    </w:rPr>
  </w:style>
  <w:style w:type="character" w:styleId="Emphasis">
    <w:name w:val="Emphasis"/>
    <w:uiPriority w:val="20"/>
    <w:qFormat/>
    <w:rsid w:val="00294483"/>
    <w:rPr>
      <w:caps/>
      <w:color w:val="345C7D" w:themeColor="accent1" w:themeShade="7F"/>
      <w:spacing w:val="5"/>
    </w:rPr>
  </w:style>
  <w:style w:type="character" w:styleId="SubtleEmphasis">
    <w:name w:val="Subtle Emphasis"/>
    <w:uiPriority w:val="19"/>
    <w:qFormat/>
    <w:rsid w:val="00294483"/>
    <w:rPr>
      <w:i/>
      <w:iCs/>
      <w:color w:val="345C7D" w:themeColor="accent1" w:themeShade="7F"/>
    </w:rPr>
  </w:style>
  <w:style w:type="character" w:styleId="SubtleReference">
    <w:name w:val="Subtle Reference"/>
    <w:uiPriority w:val="31"/>
    <w:qFormat/>
    <w:rsid w:val="00294483"/>
    <w:rPr>
      <w:b/>
      <w:bCs/>
      <w:color w:val="94B6D2" w:themeColor="accent1"/>
    </w:rPr>
  </w:style>
  <w:style w:type="character" w:styleId="IntenseReference">
    <w:name w:val="Intense Reference"/>
    <w:uiPriority w:val="32"/>
    <w:qFormat/>
    <w:rsid w:val="00294483"/>
    <w:rPr>
      <w:b/>
      <w:bCs/>
      <w:i/>
      <w:iCs/>
      <w:caps/>
      <w:color w:val="94B6D2" w:themeColor="accent1"/>
    </w:rPr>
  </w:style>
  <w:style w:type="character" w:styleId="BookTitle">
    <w:name w:val="Book Title"/>
    <w:uiPriority w:val="33"/>
    <w:qFormat/>
    <w:rsid w:val="00294483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2944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4FB4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8</TotalTime>
  <Pages>8</Pages>
  <Words>886</Words>
  <Characters>4958</Characters>
  <Application>Microsoft Office Word</Application>
  <DocSecurity>0</DocSecurity>
  <Lines>177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 Newsletters</dc:creator>
  <cp:keywords/>
  <cp:lastModifiedBy>Linda Schneider</cp:lastModifiedBy>
  <cp:revision>4</cp:revision>
  <dcterms:created xsi:type="dcterms:W3CDTF">2026-05-14T21:09:00Z</dcterms:created>
  <dcterms:modified xsi:type="dcterms:W3CDTF">2026-05-14T21:16:00Z</dcterms:modified>
  <cp:contentStatus/>
  <cp:version/>
</cp:coreProperties>
</file>